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2"/>
        <w:gridCol w:w="7002"/>
      </w:tblGrid>
      <w:tr w:rsidR="00B53650" w:rsidRPr="001C4628" w14:paraId="0B1B6B65" w14:textId="77777777" w:rsidTr="00E956E5">
        <w:tc>
          <w:tcPr>
            <w:tcW w:w="7002" w:type="dxa"/>
          </w:tcPr>
          <w:p w14:paraId="32E941A9" w14:textId="413FEAA5" w:rsidR="00B53650" w:rsidRPr="001C4628" w:rsidRDefault="00E71EA7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0" w:author="Pikna Jan" w:date="2023-11-03T11:49:00Z">
              <w:r>
                <w:rPr>
                  <w:rFonts w:ascii="Arial" w:hAnsi="Arial" w:cs="Arial"/>
                  <w:noProof/>
                  <w:sz w:val="44"/>
                  <w:szCs w:val="44"/>
                </w:rPr>
                <w:t>SPECIFICKÝ CÍL</w:t>
              </w:r>
              <w:r w:rsidRPr="00247A58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1" w:author="Pikna Jan" w:date="2023-11-03T11:49:00Z">
              <w:r w:rsidR="00B53650" w:rsidRPr="00AF7A2F" w:rsidDel="00E71EA7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PRIORITA </w:delText>
              </w:r>
            </w:del>
            <w:r w:rsidR="00B53650" w:rsidRPr="00AF7A2F">
              <w:rPr>
                <w:rFonts w:ascii="Arial" w:hAnsi="Arial" w:cs="Arial"/>
                <w:noProof/>
                <w:sz w:val="44"/>
                <w:szCs w:val="44"/>
              </w:rPr>
              <w:t>4</w:t>
            </w:r>
            <w:r w:rsidR="004477FA" w:rsidRPr="001C4628">
              <w:rPr>
                <w:rFonts w:ascii="Arial" w:hAnsi="Arial" w:cs="Arial"/>
                <w:noProof/>
                <w:sz w:val="44"/>
                <w:szCs w:val="44"/>
              </w:rPr>
              <w:t>.</w:t>
            </w:r>
            <w:r w:rsidR="00D64C42">
              <w:rPr>
                <w:rFonts w:ascii="Arial" w:hAnsi="Arial" w:cs="Arial"/>
                <w:noProof/>
                <w:sz w:val="44"/>
                <w:szCs w:val="44"/>
              </w:rPr>
              <w:t>2</w:t>
            </w:r>
            <w:r w:rsidR="00B53650"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6F2A5F">
              <w:rPr>
                <w:rFonts w:ascii="Arial" w:hAnsi="Arial" w:cs="Arial"/>
                <w:noProof/>
                <w:sz w:val="44"/>
                <w:szCs w:val="44"/>
              </w:rPr>
              <w:t>PROHLOUBENÍ PŘESHRANIČNÍCH VAZEB</w:t>
            </w:r>
          </w:p>
        </w:tc>
        <w:tc>
          <w:tcPr>
            <w:tcW w:w="7002" w:type="dxa"/>
          </w:tcPr>
          <w:p w14:paraId="3988AC7D" w14:textId="7CB1887F" w:rsidR="00B53650" w:rsidRPr="001C4628" w:rsidRDefault="00E71EA7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ins w:id="2" w:author="Pikna Jan" w:date="2023-11-03T11:49:00Z"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>CEL SZCZEGÓŁOW</w:t>
              </w:r>
              <w:r>
                <w:rPr>
                  <w:rFonts w:ascii="Arial" w:hAnsi="Arial" w:cs="Arial"/>
                  <w:noProof/>
                  <w:sz w:val="44"/>
                  <w:szCs w:val="44"/>
                </w:rPr>
                <w:t>Y</w:t>
              </w:r>
              <w:r w:rsidRPr="008E5BD3"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del w:id="3" w:author="Pikna Jan" w:date="2023-11-03T11:49:00Z">
              <w:r w:rsidR="00B53650" w:rsidRPr="001C4628" w:rsidDel="00E71EA7">
                <w:rPr>
                  <w:rFonts w:ascii="Arial" w:hAnsi="Arial" w:cs="Arial"/>
                  <w:noProof/>
                  <w:sz w:val="44"/>
                  <w:szCs w:val="44"/>
                </w:rPr>
                <w:delText xml:space="preserve">PRIORYTET </w:delText>
              </w:r>
            </w:del>
            <w:ins w:id="4" w:author="Pikna Jan" w:date="2023-11-03T11:49:00Z">
              <w:r>
                <w:rPr>
                  <w:rFonts w:ascii="Arial" w:hAnsi="Arial" w:cs="Arial"/>
                  <w:noProof/>
                  <w:sz w:val="44"/>
                  <w:szCs w:val="44"/>
                </w:rPr>
                <w:t xml:space="preserve"> </w:t>
              </w:r>
            </w:ins>
            <w:r w:rsidR="00B53650" w:rsidRPr="001C4628">
              <w:rPr>
                <w:rFonts w:ascii="Arial" w:hAnsi="Arial" w:cs="Arial"/>
                <w:noProof/>
                <w:sz w:val="44"/>
                <w:szCs w:val="44"/>
              </w:rPr>
              <w:t>4</w:t>
            </w:r>
            <w:r w:rsidR="004477FA" w:rsidRPr="001C4628">
              <w:rPr>
                <w:rFonts w:ascii="Arial" w:hAnsi="Arial" w:cs="Arial"/>
                <w:noProof/>
                <w:sz w:val="44"/>
                <w:szCs w:val="44"/>
              </w:rPr>
              <w:t>.</w:t>
            </w:r>
            <w:r w:rsidR="00D64C42">
              <w:rPr>
                <w:rFonts w:ascii="Arial" w:hAnsi="Arial" w:cs="Arial"/>
                <w:noProof/>
                <w:sz w:val="44"/>
                <w:szCs w:val="44"/>
              </w:rPr>
              <w:t>2</w:t>
            </w:r>
            <w:r w:rsidR="00B53650"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6F2A5F" w:rsidRPr="006F2A5F">
              <w:rPr>
                <w:rFonts w:ascii="Arial" w:hAnsi="Arial" w:cs="Arial"/>
                <w:noProof/>
                <w:sz w:val="44"/>
                <w:szCs w:val="44"/>
              </w:rPr>
              <w:t>POGŁĘBIANIE WIĘZI TRANSGRANICZNYCH</w:t>
            </w:r>
            <w:r w:rsidR="006F2A5F"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</w:p>
          <w:p w14:paraId="4B4E04D0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B53650" w:rsidRPr="001C4628" w14:paraId="7FB57CB1" w14:textId="77777777" w:rsidTr="00E956E5">
        <w:tc>
          <w:tcPr>
            <w:tcW w:w="7002" w:type="dxa"/>
          </w:tcPr>
          <w:p w14:paraId="35F3AE46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60719030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B53650" w:rsidRPr="001C4628" w14:paraId="5280367F" w14:textId="77777777" w:rsidTr="00E956E5">
        <w:tc>
          <w:tcPr>
            <w:tcW w:w="7002" w:type="dxa"/>
            <w:tcBorders>
              <w:right w:val="single" w:sz="12" w:space="0" w:color="auto"/>
            </w:tcBorders>
          </w:tcPr>
          <w:p w14:paraId="707D8AC8" w14:textId="77777777" w:rsidR="00B53650" w:rsidRPr="00AF7A2F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AF7A2F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BB77B1C" wp14:editId="68FA93E5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1B421DDC" w14:textId="77777777" w:rsidR="00B53650" w:rsidRPr="00AF7A2F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AF7A2F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008B744" wp14:editId="196BAE4E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Pr="001C4628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Pr="001C4628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77777777" w:rsidR="00A232A4" w:rsidRPr="001C4628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1C4628" w14:paraId="33C7A238" w14:textId="77777777" w:rsidTr="00E956E5">
        <w:tc>
          <w:tcPr>
            <w:tcW w:w="7109" w:type="dxa"/>
            <w:shd w:val="clear" w:color="auto" w:fill="auto"/>
          </w:tcPr>
          <w:p w14:paraId="23581713" w14:textId="4DC5902D" w:rsidR="00FF05C9" w:rsidRPr="001C4628" w:rsidRDefault="00FF05C9" w:rsidP="00E956E5">
            <w:pPr>
              <w:pStyle w:val="Nadpis1"/>
              <w:numPr>
                <w:ilvl w:val="0"/>
                <w:numId w:val="32"/>
              </w:numPr>
              <w:shd w:val="clear" w:color="auto" w:fill="FFFFFF" w:themeFill="background1"/>
              <w:spacing w:after="40" w:line="240" w:lineRule="auto"/>
              <w:jc w:val="left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</w:pPr>
            <w:bookmarkStart w:id="5" w:name="_Toc432590928"/>
            <w:bookmarkStart w:id="6" w:name="_Toc506553783"/>
            <w:bookmarkStart w:id="7" w:name="_Toc97559775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lastRenderedPageBreak/>
              <w:t>Kontrola formálních náležitostí a přijatelnosti</w:t>
            </w:r>
            <w:bookmarkEnd w:id="5"/>
            <w:bookmarkEnd w:id="6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t xml:space="preserve"> projektu</w:t>
            </w:r>
            <w:bookmarkEnd w:id="7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1C4628" w:rsidRDefault="00FF05C9" w:rsidP="00E956E5">
            <w:pPr>
              <w:pStyle w:val="Nadpis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8" w:name="_Toc506553798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1 Kontrola wymogów formalnych i kwalifikowalności</w:t>
            </w:r>
            <w:bookmarkEnd w:id="8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</w:p>
        </w:tc>
      </w:tr>
      <w:tr w:rsidR="00FF05C9" w:rsidRPr="001C4628" w14:paraId="7EFA6DBB" w14:textId="77777777" w:rsidTr="00E956E5">
        <w:tc>
          <w:tcPr>
            <w:tcW w:w="7109" w:type="dxa"/>
            <w:shd w:val="clear" w:color="auto" w:fill="B4C6E7" w:themeFill="accent1" w:themeFillTint="66"/>
          </w:tcPr>
          <w:p w14:paraId="0CA6FEDC" w14:textId="55FED4B9" w:rsidR="00FF05C9" w:rsidRPr="001C4628" w:rsidRDefault="00FF05C9" w:rsidP="00E956E5">
            <w:pPr>
              <w:pStyle w:val="Nadpis2"/>
              <w:rPr>
                <w:rFonts w:eastAsia="Cambria"/>
                <w:bdr w:val="nil"/>
                <w:lang w:val="cs-CZ" w:bidi="pl-PL"/>
              </w:rPr>
            </w:pPr>
            <w:bookmarkStart w:id="9" w:name="_Toc97559776"/>
            <w:r w:rsidRPr="001C4628">
              <w:rPr>
                <w:rFonts w:eastAsia="Cambria"/>
                <w:bdr w:val="nil"/>
                <w:lang w:val="cs-CZ" w:bidi="pl-PL"/>
              </w:rPr>
              <w:t>Kritéria formálních náležitostí projektu (nepřezkoumatelná)</w:t>
            </w:r>
            <w:bookmarkEnd w:id="9"/>
          </w:p>
        </w:tc>
        <w:tc>
          <w:tcPr>
            <w:tcW w:w="7109" w:type="dxa"/>
            <w:shd w:val="clear" w:color="auto" w:fill="B4C6E7" w:themeFill="accent1" w:themeFillTint="66"/>
          </w:tcPr>
          <w:p w14:paraId="7D8C0074" w14:textId="510B867B" w:rsidR="00FF05C9" w:rsidRPr="001C4628" w:rsidRDefault="00FF05C9" w:rsidP="00E956E5">
            <w:pPr>
              <w:pStyle w:val="Nadpis2"/>
              <w:rPr>
                <w:rFonts w:eastAsia="Cambria"/>
                <w:i/>
                <w:bdr w:val="nil"/>
                <w:lang w:bidi="pl-PL"/>
              </w:rPr>
            </w:pPr>
            <w:bookmarkStart w:id="10" w:name="_Toc97559777"/>
            <w:r w:rsidRPr="001C4628">
              <w:rPr>
                <w:rFonts w:eastAsia="Cambria"/>
                <w:bdr w:val="nil"/>
                <w:lang w:bidi="pl-PL"/>
              </w:rPr>
              <w:t>Kryteria wymogów formalnych projektu (brak możliwości odwołania)</w:t>
            </w:r>
            <w:bookmarkEnd w:id="10"/>
          </w:p>
        </w:tc>
      </w:tr>
      <w:tr w:rsidR="00FF05C9" w:rsidRPr="001C4628" w14:paraId="2A40DEDF" w14:textId="77777777" w:rsidTr="00E956E5">
        <w:tc>
          <w:tcPr>
            <w:tcW w:w="7109" w:type="dxa"/>
            <w:shd w:val="clear" w:color="auto" w:fill="auto"/>
          </w:tcPr>
          <w:p w14:paraId="3913F9BF" w14:textId="77777777" w:rsidR="00FF05C9" w:rsidRPr="001C4628" w:rsidRDefault="00FF05C9" w:rsidP="00E956E5">
            <w:pPr>
              <w:pStyle w:val="Nadpis3"/>
              <w:rPr>
                <w:color w:val="2F5496" w:themeColor="accent1" w:themeShade="BF"/>
                <w:lang w:val="cs-CZ"/>
              </w:rPr>
            </w:pPr>
            <w:bookmarkStart w:id="11" w:name="_Toc97559778"/>
            <w:r w:rsidRPr="001C4628">
              <w:rPr>
                <w:color w:val="2F5496" w:themeColor="accent1" w:themeShade="BF"/>
                <w:lang w:val="cs-CZ"/>
              </w:rPr>
              <w:t>Bod 1 – Způsobilost žadatele</w:t>
            </w:r>
            <w:bookmarkEnd w:id="11"/>
            <w:r w:rsidRPr="001C4628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4E60F51E" w14:textId="059D9BDE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</w:t>
            </w:r>
            <w:r w:rsidR="000975E9" w:rsidRPr="001C4628">
              <w:rPr>
                <w:rFonts w:ascii="Arial" w:hAnsi="Arial" w:cs="Arial"/>
                <w:lang w:val="cs-CZ"/>
              </w:rPr>
              <w:t xml:space="preserve"> v registru</w:t>
            </w:r>
            <w:r w:rsidRPr="001C4628">
              <w:rPr>
                <w:rFonts w:ascii="Arial" w:hAnsi="Arial" w:cs="Arial"/>
                <w:lang w:val="cs-CZ"/>
              </w:rPr>
              <w:t>, zdali je vedoucí partner v projektu vhodným žadatelem v</w:t>
            </w:r>
            <w:r w:rsidR="00424DDC" w:rsidRPr="001C4628">
              <w:rPr>
                <w:rFonts w:ascii="Arial" w:hAnsi="Arial" w:cs="Arial"/>
                <w:lang w:val="cs-CZ"/>
              </w:rPr>
              <w:t>e výzvě</w:t>
            </w:r>
            <w:r w:rsidRPr="001C4628">
              <w:rPr>
                <w:rFonts w:ascii="Arial" w:hAnsi="Arial" w:cs="Arial"/>
                <w:lang w:val="cs-CZ"/>
              </w:rPr>
              <w:t>.</w:t>
            </w:r>
            <w:r w:rsidR="000975E9" w:rsidRPr="001C4628">
              <w:rPr>
                <w:rFonts w:ascii="Arial" w:hAnsi="Arial" w:cs="Arial"/>
                <w:lang w:val="cs-CZ"/>
              </w:rPr>
              <w:t xml:space="preserve"> Pokud nejsou údaje v registru shodné s údaji v žádosti, požádá JS o vysvětlení, příp. úpravu.</w:t>
            </w:r>
          </w:p>
          <w:p w14:paraId="0006CFE8" w14:textId="695CBC04" w:rsidR="00FF05C9" w:rsidRPr="001C4628" w:rsidRDefault="00FF05C9" w:rsidP="00E956E5">
            <w:pPr>
              <w:rPr>
                <w:rFonts w:ascii="Arial" w:hAnsi="Arial" w:cs="Arial"/>
                <w:b/>
                <w:szCs w:val="16"/>
                <w:u w:val="single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Zároveň se kontroluje, zda byl před předložením projektové žádosti předložen pro daný projekt na JS projektový záměr, ke kterému JS vydal stanovisko.</w:t>
            </w:r>
            <w:r w:rsidR="00313574" w:rsidRPr="001C4628">
              <w:rPr>
                <w:rFonts w:ascii="Arial" w:hAnsi="Arial" w:cs="Arial"/>
                <w:lang w:val="cs-CZ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1C4628" w:rsidRDefault="00FF05C9" w:rsidP="00E956E5">
            <w:pPr>
              <w:pStyle w:val="Nadpis3"/>
              <w:rPr>
                <w:color w:val="2F5496" w:themeColor="accent1" w:themeShade="BF"/>
              </w:rPr>
            </w:pPr>
            <w:bookmarkStart w:id="12" w:name="_Toc97559779"/>
            <w:r w:rsidRPr="001C4628">
              <w:rPr>
                <w:color w:val="2F5496" w:themeColor="accent1" w:themeShade="BF"/>
              </w:rPr>
              <w:t>Punkt 1 – Kwalifikowalność wnioskodawcy</w:t>
            </w:r>
            <w:bookmarkEnd w:id="12"/>
          </w:p>
          <w:p w14:paraId="536067F1" w14:textId="318DDD21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, czy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iodący jest kwalifikowalnym wnioskodawcą w</w:t>
            </w:r>
            <w:r w:rsidR="00424DDC" w:rsidRPr="001C4628">
              <w:rPr>
                <w:rFonts w:ascii="Arial" w:hAnsi="Arial" w:cs="Arial"/>
                <w:bdr w:val="nil"/>
                <w:lang w:bidi="pl-PL"/>
              </w:rPr>
              <w:t xml:space="preserve"> nabor</w:t>
            </w:r>
            <w:r w:rsidR="00AC6BAF">
              <w:rPr>
                <w:rFonts w:ascii="Arial" w:hAnsi="Arial" w:cs="Arial"/>
                <w:bdr w:val="nil"/>
                <w:lang w:bidi="pl-PL"/>
              </w:rPr>
              <w:t>ze</w:t>
            </w:r>
            <w:r w:rsidR="00424DDC" w:rsidRPr="001C4628">
              <w:rPr>
                <w:rFonts w:ascii="Arial" w:hAnsi="Arial" w:cs="Arial"/>
                <w:bdr w:val="nil"/>
                <w:lang w:bidi="pl-PL"/>
              </w:rPr>
              <w:t>.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Jeżeli dane w rejestrze nie są zgodne z danymi we wniosku,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poprosi o wyjaśnienie lub korektę.</w:t>
            </w:r>
          </w:p>
          <w:p w14:paraId="79CC3602" w14:textId="58ABDAA8" w:rsidR="00FF05C9" w:rsidRPr="001C4628" w:rsidRDefault="00FF05C9" w:rsidP="00E956E5">
            <w:pPr>
              <w:rPr>
                <w:rFonts w:ascii="Arial" w:hAnsi="Arial" w:cs="Arial"/>
                <w:b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Sprawdza również, czy przed złożeniem wniosku projektowego była złożona propozycja projektu, do którego WS wydał stanowisko</w:t>
            </w:r>
            <w:r w:rsidR="000275BF" w:rsidRPr="001C4628">
              <w:rPr>
                <w:rFonts w:ascii="Arial" w:hAnsi="Arial" w:cs="Arial"/>
                <w:bdr w:val="nil"/>
                <w:lang w:bidi="pl-PL"/>
              </w:rPr>
              <w:t xml:space="preserve">. </w:t>
            </w:r>
            <w:r w:rsidR="00B41014" w:rsidRPr="001C4628">
              <w:rPr>
                <w:rFonts w:ascii="Arial" w:hAnsi="Arial" w:cs="Aria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1C4628" w14:paraId="34F3450E" w14:textId="77777777" w:rsidTr="00E956E5">
        <w:tc>
          <w:tcPr>
            <w:tcW w:w="7109" w:type="dxa"/>
            <w:shd w:val="clear" w:color="auto" w:fill="auto"/>
          </w:tcPr>
          <w:p w14:paraId="1BF6EAAA" w14:textId="296DC1A8" w:rsidR="00FF05C9" w:rsidRPr="001C4628" w:rsidRDefault="00FF05C9" w:rsidP="00E956E5">
            <w:pPr>
              <w:pStyle w:val="Nadpis3"/>
              <w:rPr>
                <w:color w:val="2F5496" w:themeColor="accent1" w:themeShade="BF"/>
                <w:lang w:val="cs-CZ"/>
              </w:rPr>
            </w:pPr>
            <w:bookmarkStart w:id="13" w:name="_Toc97559780"/>
            <w:r w:rsidRPr="001C4628">
              <w:rPr>
                <w:color w:val="2F5496" w:themeColor="accent1" w:themeShade="BF"/>
                <w:lang w:val="cs-CZ"/>
              </w:rPr>
              <w:t>Bod 2 - Žádost je podepsána platným elektronickým podpisem statutárních zástupců/zástupce vedoucího partnera nebo osoby zmocněné k jejich zastupování</w:t>
            </w:r>
            <w:bookmarkEnd w:id="13"/>
            <w:r w:rsidRPr="001C4628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06FD7784" w14:textId="1DBB2381" w:rsidR="00FF05C9" w:rsidRPr="001C4628" w:rsidRDefault="00FF05C9" w:rsidP="00E956E5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</w:t>
            </w:r>
            <w:r w:rsidR="00654DA6" w:rsidRPr="001C4628">
              <w:rPr>
                <w:rFonts w:ascii="Arial" w:hAnsi="Arial" w:cs="Arial"/>
                <w:lang w:val="cs-CZ"/>
              </w:rPr>
              <w:t xml:space="preserve"> v registru</w:t>
            </w:r>
            <w:r w:rsidRPr="001C4628">
              <w:rPr>
                <w:rFonts w:ascii="Arial" w:hAnsi="Arial" w:cs="Arial"/>
                <w:lang w:val="cs-CZ"/>
              </w:rPr>
              <w:t xml:space="preserve">, zda je žádost v monitorovacím systému podepsána kvalifikovaným elektronickým podpisem statutárních zástupců/zástupce </w:t>
            </w:r>
            <w:r w:rsidR="004477FA" w:rsidRPr="001C4628">
              <w:rPr>
                <w:rFonts w:ascii="Arial" w:hAnsi="Arial" w:cs="Arial"/>
                <w:lang w:val="cs-CZ"/>
              </w:rPr>
              <w:t xml:space="preserve">vedoucího partnera </w:t>
            </w:r>
            <w:r w:rsidRPr="001C4628">
              <w:rPr>
                <w:rFonts w:ascii="Arial" w:hAnsi="Arial" w:cs="Arial"/>
                <w:lang w:val="cs-CZ"/>
              </w:rPr>
              <w:t>nebo osoby zmocněné k jejich zastupování.</w:t>
            </w:r>
            <w:r w:rsidR="00654DA6" w:rsidRPr="001C4628">
              <w:rPr>
                <w:rFonts w:ascii="Arial" w:hAnsi="Arial" w:cs="Arial"/>
                <w:lang w:val="cs-CZ"/>
              </w:rPr>
              <w:t xml:space="preserve"> Pokud nejsou údaje v registru shodné s údaji v žádosti, požádá JS o vysvětlení, příp. úpravu.</w:t>
            </w:r>
          </w:p>
        </w:tc>
        <w:tc>
          <w:tcPr>
            <w:tcW w:w="7109" w:type="dxa"/>
            <w:shd w:val="clear" w:color="auto" w:fill="auto"/>
          </w:tcPr>
          <w:p w14:paraId="498E7845" w14:textId="1B09296F" w:rsidR="00FF05C9" w:rsidRPr="001C4628" w:rsidRDefault="00FF05C9" w:rsidP="00E956E5">
            <w:pPr>
              <w:pStyle w:val="Nadpis3"/>
              <w:rPr>
                <w:color w:val="2F5496" w:themeColor="accent1" w:themeShade="BF"/>
              </w:rPr>
            </w:pPr>
            <w:bookmarkStart w:id="14" w:name="_Toc97559781"/>
            <w:r w:rsidRPr="001C4628">
              <w:rPr>
                <w:color w:val="2F5496" w:themeColor="accent1" w:themeShade="BF"/>
              </w:rPr>
              <w:t xml:space="preserve">Punkt 2 – Wniosek projektowy został podpisany ważnym podpisem elektronicznym przez osobę/osoby statutowe </w:t>
            </w:r>
            <w:r w:rsidR="00AC6BAF">
              <w:rPr>
                <w:color w:val="2F5496" w:themeColor="accent1" w:themeShade="BF"/>
              </w:rPr>
              <w:t>p</w:t>
            </w:r>
            <w:r w:rsidRPr="001C4628">
              <w:rPr>
                <w:color w:val="2F5496" w:themeColor="accent1" w:themeShade="BF"/>
              </w:rPr>
              <w:t xml:space="preserve">artnera </w:t>
            </w:r>
            <w:r w:rsidR="00AC6BAF">
              <w:rPr>
                <w:color w:val="2F5496" w:themeColor="accent1" w:themeShade="BF"/>
              </w:rPr>
              <w:t>w</w:t>
            </w:r>
            <w:r w:rsidRPr="001C4628">
              <w:rPr>
                <w:color w:val="2F5496" w:themeColor="accent1" w:themeShade="BF"/>
              </w:rPr>
              <w:t>iodącego lub osobę upoważnioną</w:t>
            </w:r>
            <w:bookmarkEnd w:id="14"/>
          </w:p>
          <w:p w14:paraId="2F42E90C" w14:textId="33014D90" w:rsidR="00FF05C9" w:rsidRPr="001C4628" w:rsidRDefault="009421A4" w:rsidP="00E956E5">
            <w:pPr>
              <w:rPr>
                <w:rFonts w:ascii="Arial" w:hAnsi="Arial" w:cs="Arial"/>
                <w:b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, czy wniosek projektowy w systemie monitorującym został podpisany kwalifikowalnym podpisem elektronicznym osoby/osób statutowych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iodącego lub osoby/osób upoważnionych.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Jeżeli dane w rejestrze nie są zgodne z danymi we wniosku,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poprosi o wyjaśnienie lub korektę.</w:t>
            </w:r>
          </w:p>
        </w:tc>
      </w:tr>
      <w:tr w:rsidR="00FF05C9" w:rsidRPr="001C4628" w14:paraId="06358945" w14:textId="77777777" w:rsidTr="00E956E5">
        <w:tc>
          <w:tcPr>
            <w:tcW w:w="7109" w:type="dxa"/>
            <w:shd w:val="clear" w:color="auto" w:fill="auto"/>
          </w:tcPr>
          <w:p w14:paraId="145CC66D" w14:textId="6A322E2D" w:rsidR="00FF05C9" w:rsidRPr="001C4628" w:rsidRDefault="00FF05C9" w:rsidP="00E956E5">
            <w:pPr>
              <w:pStyle w:val="Nadpis3"/>
              <w:rPr>
                <w:color w:val="2F5496" w:themeColor="accent1" w:themeShade="BF"/>
                <w:lang w:val="cs-CZ"/>
              </w:rPr>
            </w:pPr>
            <w:bookmarkStart w:id="15" w:name="_Toc97559782"/>
            <w:r w:rsidRPr="001C4628">
              <w:rPr>
                <w:color w:val="2F5496" w:themeColor="accent1" w:themeShade="BF"/>
                <w:lang w:val="cs-CZ"/>
              </w:rPr>
              <w:lastRenderedPageBreak/>
              <w:t>Bod 3 – V žádosti jsou vyplněna všechna pole relevantní pro danou výzvu a jsou tato pole vyplněna dvojjazyčně</w:t>
            </w:r>
            <w:bookmarkEnd w:id="15"/>
          </w:p>
          <w:p w14:paraId="222251A3" w14:textId="77777777" w:rsidR="00D45183" w:rsidRPr="001C4628" w:rsidRDefault="00D45183" w:rsidP="00D45183">
            <w:pPr>
              <w:spacing w:after="0"/>
              <w:rPr>
                <w:lang w:val="cs-CZ" w:bidi="ar-SA"/>
              </w:rPr>
            </w:pPr>
          </w:p>
          <w:p w14:paraId="413A8865" w14:textId="77777777" w:rsidR="00371D06" w:rsidRPr="001C4628" w:rsidRDefault="00FF05C9" w:rsidP="00D45183">
            <w:pPr>
              <w:spacing w:after="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zdali vedoucí partner vyplnil v žádosti veškerá pole, která je třeba v příslušné výzvě vyplnit a zdali vyplnil tato pole v obou jazycích. </w:t>
            </w:r>
          </w:p>
          <w:p w14:paraId="46350430" w14:textId="1712A46C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V tomto kritériu pracovník JS posuzuje pouze, zdali v některém z polí nechybí zcela text v některém z obou jazyků. Nezkoumá se věcný obsah uvedených informací. </w:t>
            </w:r>
          </w:p>
          <w:p w14:paraId="4244DB0B" w14:textId="7AEE6EF0" w:rsidR="00FF05C9" w:rsidRPr="001C4628" w:rsidRDefault="00FF05C9" w:rsidP="00E956E5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1C4628" w:rsidRDefault="00FF05C9" w:rsidP="00E956E5">
            <w:pPr>
              <w:pStyle w:val="Nadpis3"/>
              <w:rPr>
                <w:color w:val="2F5496" w:themeColor="accent1" w:themeShade="BF"/>
              </w:rPr>
            </w:pPr>
            <w:bookmarkStart w:id="16" w:name="_Toc97559783"/>
            <w:r w:rsidRPr="001C4628">
              <w:rPr>
                <w:color w:val="2F5496" w:themeColor="accent1" w:themeShade="BF"/>
              </w:rPr>
              <w:t>Punkt 3 – We wniosku projektowym są wypełnione wszystkie pola obowiązkowe dla danego naboru i są one uzupełnione dwujęzycznie</w:t>
            </w:r>
            <w:bookmarkEnd w:id="16"/>
          </w:p>
          <w:p w14:paraId="7CCDE3C8" w14:textId="08065200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iodący wypełnił we wniosku wszystkie pola, które są obowiązkowe w danym naborze i czy te pola wypełnił w obu językach. </w:t>
            </w:r>
          </w:p>
          <w:p w14:paraId="01A8623A" w14:textId="0A8555F8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tym kryterium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74A69BD2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FF05C9" w:rsidRPr="001C4628" w14:paraId="1793BFA2" w14:textId="77777777" w:rsidTr="00E956E5">
        <w:tc>
          <w:tcPr>
            <w:tcW w:w="7109" w:type="dxa"/>
            <w:shd w:val="clear" w:color="auto" w:fill="auto"/>
          </w:tcPr>
          <w:p w14:paraId="58843007" w14:textId="77777777" w:rsidR="00FF05C9" w:rsidRPr="001C4628" w:rsidRDefault="00FF05C9" w:rsidP="00E956E5">
            <w:pPr>
              <w:pStyle w:val="Nadpis3"/>
              <w:rPr>
                <w:color w:val="2F5496" w:themeColor="accent1" w:themeShade="BF"/>
                <w:lang w:val="cs-CZ"/>
              </w:rPr>
            </w:pPr>
            <w:r w:rsidRPr="001C4628">
              <w:rPr>
                <w:color w:val="2F5496" w:themeColor="accent1" w:themeShade="BF"/>
                <w:lang w:val="cs-CZ"/>
              </w:rPr>
              <w:t>Bod 4 - Jsou předloženy všechny požadované přílohy a splňují formální požadavky na úplnost</w:t>
            </w:r>
          </w:p>
          <w:p w14:paraId="116C8276" w14:textId="77777777" w:rsidR="00FF05C9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partneři předložili všechny povinné i další přílohy, které vyplývají z charakteru projektu či typu partnera (viz </w:t>
            </w:r>
            <w:r w:rsidR="00EF63E8" w:rsidRPr="001C4628">
              <w:rPr>
                <w:rFonts w:ascii="Arial" w:hAnsi="Arial" w:cs="Arial"/>
                <w:lang w:val="cs-CZ"/>
              </w:rPr>
              <w:t>přílohy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EF63E8">
              <w:rPr>
                <w:rFonts w:ascii="Arial" w:hAnsi="Arial" w:cs="Arial"/>
                <w:lang w:val="cs-CZ"/>
              </w:rPr>
              <w:t>č. 11 a 12</w:t>
            </w:r>
            <w:r w:rsidRPr="00AF7A2F">
              <w:rPr>
                <w:rFonts w:ascii="Arial" w:hAnsi="Arial" w:cs="Arial"/>
                <w:lang w:val="cs-CZ"/>
              </w:rPr>
              <w:t xml:space="preserve"> v PPŽ). Pracovník JS zkontroluje, zda obsahují všechny formální náležitosti (např. razítko, podpis...). Obsah přílohy v tomto kritériu nehodnotí.</w:t>
            </w:r>
          </w:p>
          <w:p w14:paraId="41C457A8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1BB34BCB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73A6C091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451DFDA1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78AE95BF" w14:textId="5F366718" w:rsidR="00996358" w:rsidRPr="001C462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1C4628" w:rsidRDefault="00FF05C9" w:rsidP="00E956E5">
            <w:pPr>
              <w:pStyle w:val="Nadpis3"/>
              <w:rPr>
                <w:color w:val="2F5496" w:themeColor="accent1" w:themeShade="BF"/>
              </w:rPr>
            </w:pPr>
            <w:r w:rsidRPr="001C4628">
              <w:rPr>
                <w:color w:val="2F5496" w:themeColor="accent1" w:themeShade="BF"/>
              </w:rPr>
              <w:t>Punkt 4 – Złożono wszystkie obowiązkowe załączniki i spełniają one wszystkie formalne wymagania dotyczące ich kompletności</w:t>
            </w:r>
          </w:p>
          <w:p w14:paraId="7560A480" w14:textId="75164A71" w:rsidR="00FF05C9" w:rsidRPr="001C4628" w:rsidRDefault="009421A4" w:rsidP="00E956E5">
            <w:pPr>
              <w:rPr>
                <w:rFonts w:ascii="Arial" w:hAnsi="Arial" w:cs="Arial"/>
                <w:b/>
                <w:u w:val="single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partnerzy złożyli wszystkie obowiązkowe załączniki i</w:t>
            </w:r>
            <w:r w:rsidR="0058769C" w:rsidRPr="001C4628">
              <w:rPr>
                <w:rFonts w:ascii="Arial" w:hAnsi="Arial" w:cs="Arial"/>
                <w:bdr w:val="nil"/>
                <w:lang w:bidi="pl-PL"/>
              </w:rPr>
              <w:t xml:space="preserve"> inne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załączniki, które wynikają z charakteru projektu czy typu danego partnera (więcej patrz </w:t>
            </w:r>
            <w:r w:rsidR="00EF63E8" w:rsidRPr="001C4628">
              <w:rPr>
                <w:rFonts w:ascii="Arial" w:hAnsi="Arial" w:cs="Arial"/>
                <w:bdr w:val="nil"/>
                <w:lang w:bidi="pl-PL"/>
              </w:rPr>
              <w:t>załączniki</w:t>
            </w:r>
            <w:r w:rsidR="00EF63E8" w:rsidRPr="001C4628" w:rsidDel="00EF63E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EF63E8">
              <w:rPr>
                <w:rFonts w:ascii="Arial" w:hAnsi="Arial" w:cs="Arial"/>
                <w:bdr w:val="nil"/>
                <w:lang w:bidi="pl-PL"/>
              </w:rPr>
              <w:t xml:space="preserve">nr 11 i 12 </w:t>
            </w:r>
            <w:r w:rsidR="00FF05C9" w:rsidRPr="00AF7A2F">
              <w:rPr>
                <w:rFonts w:ascii="Arial" w:hAnsi="Arial" w:cs="Arial"/>
                <w:bdr w:val="nil"/>
                <w:lang w:bidi="pl-PL"/>
              </w:rPr>
              <w:t xml:space="preserve">PW).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załączniki zawierają wszystkie formalne wymagania (np. pieczątki, podpis</w:t>
            </w:r>
            <w:r w:rsidR="00AC6BAF">
              <w:rPr>
                <w:rFonts w:ascii="Arial" w:hAnsi="Arial" w:cs="Arial"/>
                <w:bdr w:val="nil"/>
                <w:lang w:bidi="pl-PL"/>
              </w:rPr>
              <w:t>y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itp.). Nie ocenia merytorycznej zawartość załączników.</w:t>
            </w:r>
          </w:p>
        </w:tc>
      </w:tr>
      <w:tr w:rsidR="00FF05C9" w:rsidRPr="001C4628" w14:paraId="7BDCA495" w14:textId="77777777" w:rsidTr="00E956E5">
        <w:trPr>
          <w:trHeight w:val="613"/>
        </w:trPr>
        <w:tc>
          <w:tcPr>
            <w:tcW w:w="7109" w:type="dxa"/>
            <w:shd w:val="clear" w:color="auto" w:fill="B4C6E7" w:themeFill="accent1" w:themeFillTint="66"/>
          </w:tcPr>
          <w:p w14:paraId="1A2B6A84" w14:textId="687E56D6" w:rsidR="00FF05C9" w:rsidRPr="001C4628" w:rsidRDefault="00FF05C9" w:rsidP="00E956E5">
            <w:pPr>
              <w:pStyle w:val="Nadpis2"/>
              <w:rPr>
                <w:rStyle w:val="Normlnpodtren"/>
                <w:rFonts w:cs="Arial"/>
                <w:lang w:val="cs-CZ"/>
              </w:rPr>
            </w:pPr>
            <w:r w:rsidRPr="001C4628">
              <w:rPr>
                <w:lang w:val="cs-CZ"/>
              </w:rPr>
              <w:lastRenderedPageBreak/>
              <w:t>Kritéria přijatelnosti projektu (přezkoumatelná)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0EA21A6E" w14:textId="234A852B" w:rsidR="00FF05C9" w:rsidRPr="001C4628" w:rsidRDefault="00FF05C9" w:rsidP="00E956E5">
            <w:pPr>
              <w:pStyle w:val="Nadpis2"/>
              <w:rPr>
                <w:i/>
              </w:rPr>
            </w:pPr>
            <w:r w:rsidRPr="001C4628">
              <w:rPr>
                <w:rFonts w:eastAsia="Cambria"/>
                <w:bdr w:val="nil"/>
                <w:lang w:bidi="pl-PL"/>
              </w:rPr>
              <w:t>Kryteria kwalifikowalności projektu (możliwe do odwołania)</w:t>
            </w:r>
          </w:p>
        </w:tc>
      </w:tr>
      <w:tr w:rsidR="00FF05C9" w:rsidRPr="001C4628" w14:paraId="1A12A3D7" w14:textId="77777777" w:rsidTr="00E956E5">
        <w:tc>
          <w:tcPr>
            <w:tcW w:w="7109" w:type="dxa"/>
            <w:shd w:val="clear" w:color="auto" w:fill="auto"/>
          </w:tcPr>
          <w:p w14:paraId="07393BF7" w14:textId="7332CA5B" w:rsidR="00FF05C9" w:rsidRPr="001C4628" w:rsidRDefault="00FF05C9" w:rsidP="00E956E5">
            <w:pPr>
              <w:pStyle w:val="Nadpis3"/>
              <w:rPr>
                <w:color w:val="2F5496" w:themeColor="accent1" w:themeShade="BF"/>
                <w:lang w:val="cs-CZ"/>
              </w:rPr>
            </w:pPr>
            <w:r w:rsidRPr="001C4628">
              <w:rPr>
                <w:color w:val="2F5496" w:themeColor="accent1" w:themeShade="BF"/>
                <w:lang w:val="cs-CZ"/>
              </w:rPr>
              <w:t>Bod 1 – Projektová žádost má obdobné zaměření jako</w:t>
            </w:r>
            <w:r w:rsidR="00AC6BAF">
              <w:rPr>
                <w:color w:val="2F5496" w:themeColor="accent1" w:themeShade="BF"/>
                <w:lang w:val="cs-CZ"/>
              </w:rPr>
              <w:t xml:space="preserve"> </w:t>
            </w:r>
            <w:r w:rsidR="00AC6BAF" w:rsidRPr="00EA2842">
              <w:rPr>
                <w:color w:val="2F5496" w:themeColor="accent1" w:themeShade="BF"/>
                <w:lang w:val="cs-CZ"/>
              </w:rPr>
              <w:t>předložený</w:t>
            </w:r>
            <w:r w:rsidRPr="001C4628">
              <w:rPr>
                <w:color w:val="2F5496" w:themeColor="accent1" w:themeShade="BF"/>
                <w:lang w:val="cs-CZ"/>
              </w:rPr>
              <w:t xml:space="preserve"> projektový záměr </w:t>
            </w:r>
          </w:p>
          <w:p w14:paraId="335C5D38" w14:textId="39BE2A8E" w:rsidR="00FF05C9" w:rsidRPr="001C4628" w:rsidRDefault="00FF05C9" w:rsidP="00E956E5">
            <w:pPr>
              <w:rPr>
                <w:rStyle w:val="Normlnpodtren"/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7E8A0841" w:rsidR="00FF05C9" w:rsidRPr="001C4628" w:rsidRDefault="00FF05C9" w:rsidP="00E956E5">
            <w:pPr>
              <w:pStyle w:val="Nadpis3"/>
              <w:rPr>
                <w:rFonts w:eastAsia="Cambria"/>
                <w:color w:val="2F5496" w:themeColor="accent1" w:themeShade="BF"/>
                <w:bdr w:val="nil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Punkt 1 – Wniosek projektowy ma podobne ukierunkowanie jak </w:t>
            </w:r>
            <w:r w:rsidR="00AC6BAF" w:rsidRPr="00247A58">
              <w:rPr>
                <w:rFonts w:eastAsia="Cambria"/>
                <w:color w:val="2F5496" w:themeColor="accent1" w:themeShade="BF"/>
                <w:bdr w:val="nil"/>
              </w:rPr>
              <w:t xml:space="preserve">złożona </w:t>
            </w: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propozycja projektu </w:t>
            </w:r>
          </w:p>
          <w:p w14:paraId="00CB80A3" w14:textId="3DB68E65" w:rsidR="00FF05C9" w:rsidRPr="001C4628" w:rsidRDefault="00FF05C9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1C4628" w14:paraId="2B352F0B" w14:textId="77777777" w:rsidTr="00E956E5">
        <w:tc>
          <w:tcPr>
            <w:tcW w:w="7109" w:type="dxa"/>
            <w:shd w:val="clear" w:color="auto" w:fill="auto"/>
          </w:tcPr>
          <w:p w14:paraId="1F819E5F" w14:textId="0C9E1C8D" w:rsidR="00FF05C9" w:rsidRPr="001C4628" w:rsidRDefault="00FF05C9" w:rsidP="00D45183">
            <w:pPr>
              <w:pStyle w:val="Nadpis3"/>
              <w:spacing w:after="0"/>
              <w:rPr>
                <w:rFonts w:eastAsia="Cambria"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  <w:lang w:val="cs-CZ"/>
              </w:rPr>
              <w:t>Bod 2 – Projektová žádost je v souladu s věcným zaměřením výzvy</w:t>
            </w:r>
          </w:p>
          <w:p w14:paraId="28BA106F" w14:textId="77777777" w:rsidR="00D45183" w:rsidRPr="001C4628" w:rsidRDefault="00D45183" w:rsidP="00D45183">
            <w:pPr>
              <w:spacing w:after="0"/>
              <w:rPr>
                <w:lang w:val="cs-CZ" w:bidi="ar-SA"/>
              </w:rPr>
            </w:pPr>
          </w:p>
          <w:p w14:paraId="30360BC3" w14:textId="106BA7EB" w:rsidR="00FF05C9" w:rsidRPr="001C4628" w:rsidRDefault="00FF05C9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AC6BAF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výzvy. </w:t>
            </w:r>
          </w:p>
        </w:tc>
        <w:tc>
          <w:tcPr>
            <w:tcW w:w="7109" w:type="dxa"/>
            <w:shd w:val="clear" w:color="auto" w:fill="auto"/>
          </w:tcPr>
          <w:p w14:paraId="5D60D84B" w14:textId="0D15910E" w:rsidR="00FF05C9" w:rsidRPr="001C4628" w:rsidRDefault="00FF05C9" w:rsidP="00E956E5">
            <w:pPr>
              <w:pStyle w:val="Nadpis3"/>
              <w:rPr>
                <w:rFonts w:eastAsia="Cambria"/>
                <w:color w:val="2F5496" w:themeColor="accent1" w:themeShade="BF"/>
                <w:bdr w:val="nil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Punkt 2 – Wniosek projektowy jest zgodny z </w:t>
            </w:r>
            <w:r w:rsidR="00AC6BAF" w:rsidRPr="00BD4201">
              <w:rPr>
                <w:rFonts w:eastAsia="Cambria"/>
                <w:color w:val="2F5496" w:themeColor="accent1" w:themeShade="BF"/>
                <w:bdr w:val="nil"/>
              </w:rPr>
              <w:t>merytorycznym</w:t>
            </w:r>
            <w:r w:rsidR="00AC6BAF">
              <w:rPr>
                <w:rFonts w:eastAsia="Cambria"/>
                <w:color w:val="2F5496" w:themeColor="accent1" w:themeShade="BF"/>
                <w:bdr w:val="nil"/>
              </w:rPr>
              <w:t xml:space="preserve"> </w:t>
            </w:r>
            <w:r w:rsidRPr="001C4628">
              <w:rPr>
                <w:rFonts w:eastAsia="Cambria"/>
                <w:color w:val="2F5496" w:themeColor="accent1" w:themeShade="BF"/>
                <w:bdr w:val="nil"/>
              </w:rPr>
              <w:t>ukierunkowaniem naboru</w:t>
            </w:r>
          </w:p>
          <w:p w14:paraId="2A1CBAC0" w14:textId="0F6A7FC9" w:rsidR="00FF05C9" w:rsidRPr="001C4628" w:rsidRDefault="009421A4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wniosek projektowy jest zgodny z ukierunkowani</w:t>
            </w:r>
            <w:r w:rsidR="005A767B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m i parametrami naboru, w szczególności z ukierunkowani</w:t>
            </w:r>
            <w:r w:rsidR="005A767B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m merytorycznym i nawiązaniem do grup docelowych naboru.</w:t>
            </w:r>
          </w:p>
        </w:tc>
      </w:tr>
      <w:tr w:rsidR="00FF05C9" w:rsidRPr="001C4628" w14:paraId="5C12DEFA" w14:textId="77777777" w:rsidTr="00E956E5">
        <w:tc>
          <w:tcPr>
            <w:tcW w:w="7109" w:type="dxa"/>
            <w:shd w:val="clear" w:color="auto" w:fill="auto"/>
          </w:tcPr>
          <w:p w14:paraId="4364CB73" w14:textId="42E019CE" w:rsidR="00FF05C9" w:rsidRPr="001C4628" w:rsidRDefault="00FF05C9" w:rsidP="00D45183">
            <w:pPr>
              <w:pStyle w:val="Normlnpolsk"/>
              <w:shd w:val="clear" w:color="auto" w:fill="FFFFFF" w:themeFill="background1"/>
              <w:spacing w:after="0"/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1C4628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2A4AD0C0" w14:textId="77777777" w:rsidR="00D45183" w:rsidRPr="001C4628" w:rsidRDefault="00D45183" w:rsidP="00D45183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bCs/>
                <w:i w:val="0"/>
                <w:iCs/>
                <w:sz w:val="22"/>
                <w:szCs w:val="22"/>
                <w:lang w:val="cs-CZ"/>
              </w:rPr>
            </w:pPr>
          </w:p>
          <w:p w14:paraId="5583E726" w14:textId="5D49097D" w:rsidR="00FF05C9" w:rsidRPr="001C4628" w:rsidRDefault="00FF05C9" w:rsidP="00D45183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lang w:val="cs-CZ"/>
              </w:rPr>
            </w:pP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750B59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11740B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1A2FDE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750B59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03B4F041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Punkt 3 - Partner </w:t>
            </w:r>
            <w:r w:rsidR="00AC6BAF">
              <w:rPr>
                <w:rStyle w:val="Nadpis3Char"/>
                <w:rFonts w:eastAsia="Cambria"/>
                <w:color w:val="2F5496" w:themeColor="accent1" w:themeShade="BF"/>
              </w:rPr>
              <w:t>w</w:t>
            </w: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iodący ma co najmniej jednego partnera po drugiej stronie granicy </w:t>
            </w:r>
            <w:r w:rsidRPr="001C4628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</w:rPr>
              <w:t>(nie dotyczy Europejskiego Ugrupowania Współpracy Terytorialnej)</w:t>
            </w: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 i wszyscy partnerzy są kwalifikowalnymi wnioskodawcami w warunkach naboru</w:t>
            </w:r>
          </w:p>
          <w:p w14:paraId="12B8F16F" w14:textId="7D3BF08C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Oceniający sprawdza, czy czeski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iodący ma co najmniej 1 partnera z Polski lub też polski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1C4628" w14:paraId="1B07411B" w14:textId="77777777" w:rsidTr="00E956E5">
        <w:tc>
          <w:tcPr>
            <w:tcW w:w="7109" w:type="dxa"/>
            <w:shd w:val="clear" w:color="auto" w:fill="auto"/>
          </w:tcPr>
          <w:p w14:paraId="3FBDF314" w14:textId="77777777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 xml:space="preserve">Bod 4 - Projekt zvolil a má popsána alespoň 3 ze 4 kritérií přeshraniční spolupráce </w:t>
            </w:r>
          </w:p>
          <w:p w14:paraId="7523251F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Pracovník JS zkontroluje v žádosti, zda projekt splňuje min. tři ze čtyř kritérií přeshraniční spolupráce:</w:t>
            </w:r>
          </w:p>
          <w:p w14:paraId="605414D0" w14:textId="1AA29E3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společná příprava</w:t>
            </w:r>
          </w:p>
          <w:p w14:paraId="14AF67D3" w14:textId="45CE3D08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společná realizace</w:t>
            </w:r>
          </w:p>
          <w:p w14:paraId="282ED196" w14:textId="1CC0128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společný personál (partnera českého i polského)</w:t>
            </w:r>
          </w:p>
          <w:p w14:paraId="272B295B" w14:textId="4A336B4A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společné financování (na české i polské straně)</w:t>
            </w:r>
          </w:p>
          <w:p w14:paraId="31A7E348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  <w:lang w:val="cs-CZ"/>
              </w:rPr>
            </w:pPr>
          </w:p>
          <w:p w14:paraId="3DDE54EF" w14:textId="053402B5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1A2FDE" w:rsidRPr="001C4628">
              <w:rPr>
                <w:rFonts w:ascii="Arial" w:hAnsi="Arial" w:cs="Arial"/>
                <w:bdr w:val="nil"/>
                <w:lang w:val="cs-CZ" w:bidi="pl-PL"/>
              </w:rPr>
              <w:t>Pokud je jediným žadatelem ESÚS je kritérium automaticky splněno.</w:t>
            </w:r>
          </w:p>
          <w:p w14:paraId="156D3C9A" w14:textId="13B861AB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Společná příprava spočívá v tom, že se partneři z obou zemí podílejí na plánování projektu v obdobné míře. </w:t>
            </w:r>
          </w:p>
          <w:p w14:paraId="32F68D54" w14:textId="7DD4A0B3" w:rsidR="00D45183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1ABAA961" w14:textId="7709184F" w:rsidR="00FF05C9" w:rsidRPr="001C4628" w:rsidRDefault="00FF05C9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 </w:t>
            </w:r>
          </w:p>
          <w:p w14:paraId="0600A205" w14:textId="0172F670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Společný personál se podílí na všech podstatných aktivitách projektu. </w:t>
            </w:r>
          </w:p>
          <w:p w14:paraId="3264D944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61543AA2" w14:textId="1416EF15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Společné financování je splněno za předpokladu, že podíl partnera/rů z druhého státu je ve výši min. 10 % z celkových způsobilých výdajů projektu. Netýká se projektů, jejichž jediným žadatelem je ESÚS.</w:t>
            </w:r>
          </w:p>
          <w:p w14:paraId="4EDEBFE3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775A481E" w14:textId="66B41D4D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76581C46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Punkt 4 – Dla projektu opisano co najmniej 3 z 4 kryteriów współpracy </w:t>
            </w:r>
          </w:p>
          <w:p w14:paraId="09AD83BD" w14:textId="269D77B8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projekt spełnia min. trzy z czterech kryteriów współpracy transgranicznej:</w:t>
            </w:r>
          </w:p>
          <w:p w14:paraId="60A39E1C" w14:textId="174448D5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lastRenderedPageBreak/>
              <w:t>wspólne przygotowanie</w:t>
            </w:r>
          </w:p>
          <w:p w14:paraId="7FF577B4" w14:textId="7FEC0D9B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wspólna realizacja</w:t>
            </w:r>
          </w:p>
          <w:p w14:paraId="06FE24F0" w14:textId="40B7FBA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wspólny personel (partnera czeskiego i partnera polskiego)</w:t>
            </w:r>
          </w:p>
          <w:p w14:paraId="5EDBB811" w14:textId="146AB83D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wspólne finansowanie (na czeskiej i polskiej stronie).</w:t>
            </w:r>
          </w:p>
          <w:p w14:paraId="5D2AB375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36C25BF9" w14:textId="7BD896EB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jednocześnie.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Jeżeli jedynym wnioskodawcą jest EUWT, kryterium jest automatycznie spełnione</w:t>
            </w:r>
            <w:r w:rsidR="00B41014" w:rsidRPr="001C4628" w:rsidDel="00B4101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5ECD6E6F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Wspólny personel uczestniczy we wszystkich istotnych działaniach projektu. </w:t>
            </w:r>
          </w:p>
          <w:p w14:paraId="6D35509E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Wspólne finansowanie uważane jest za spełnione przy założeniu, że udział partnera/-ów z drugiego kraju wynosi co najmniej 10 % całkowitych wydatków kwalifikowalnych projektu. Nie dotyczy projektów, których jedynym wnioskodawcą jest EUWT.</w:t>
            </w:r>
          </w:p>
          <w:p w14:paraId="3162B942" w14:textId="2744A6D6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informacje podane we wniosku będą niewystarczające, WS może wymagać od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iodącego materiałów uzupełniających (np. raporty ze spotkań partnerów itp.).</w:t>
            </w:r>
          </w:p>
          <w:p w14:paraId="314E11A2" w14:textId="3369D632" w:rsidR="00FF05C9" w:rsidRPr="001C4628" w:rsidRDefault="00FF05C9" w:rsidP="00E956E5">
            <w:pPr>
              <w:rPr>
                <w:rFonts w:ascii="Arial" w:eastAsia="Times New Roman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któreś z kryteriów nie zostanie spełnione lub też nie zostanie dochowany warunek spełnienia co najmniej 3 kryteriów z 4, wniosek projektowy zostanie wycofany z dalszej oceny.</w:t>
            </w:r>
          </w:p>
        </w:tc>
      </w:tr>
      <w:tr w:rsidR="00FF05C9" w:rsidRPr="001C4628" w14:paraId="6E6B79F8" w14:textId="77777777" w:rsidTr="00E956E5">
        <w:tc>
          <w:tcPr>
            <w:tcW w:w="7109" w:type="dxa"/>
            <w:shd w:val="clear" w:color="auto" w:fill="auto"/>
          </w:tcPr>
          <w:p w14:paraId="528286DF" w14:textId="77777777" w:rsidR="00FF05C9" w:rsidRPr="001C4628" w:rsidRDefault="00FF05C9" w:rsidP="00D45183">
            <w:pPr>
              <w:pStyle w:val="Normlnpolsk"/>
              <w:shd w:val="clear" w:color="auto" w:fill="FFFFFF" w:themeFill="background1"/>
              <w:spacing w:after="120" w:line="360" w:lineRule="auto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1C4628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47CFFE3" w14:textId="15DBFDDE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</w:t>
            </w:r>
            <w:r w:rsidR="00CF0223" w:rsidRPr="001C4628">
              <w:rPr>
                <w:rFonts w:ascii="Arial" w:hAnsi="Arial" w:cs="Arial"/>
                <w:lang w:val="cs-CZ"/>
              </w:rPr>
              <w:t xml:space="preserve">to </w:t>
            </w:r>
            <w:r w:rsidRPr="001C4628">
              <w:rPr>
                <w:rFonts w:ascii="Arial" w:hAnsi="Arial" w:cs="Arial"/>
                <w:lang w:val="cs-CZ"/>
              </w:rPr>
              <w:t>zkontroluje na základě přiložen</w:t>
            </w:r>
            <w:r w:rsidR="00CF0223" w:rsidRPr="001C4628">
              <w:rPr>
                <w:rFonts w:ascii="Arial" w:hAnsi="Arial" w:cs="Arial"/>
                <w:lang w:val="cs-CZ"/>
              </w:rPr>
              <w:t>ého</w:t>
            </w:r>
            <w:r w:rsidRPr="001C4628">
              <w:rPr>
                <w:rFonts w:ascii="Arial" w:hAnsi="Arial" w:cs="Arial"/>
                <w:lang w:val="cs-CZ"/>
              </w:rPr>
              <w:t xml:space="preserve"> Čestn</w:t>
            </w:r>
            <w:r w:rsidR="00CF0223" w:rsidRPr="001C4628">
              <w:rPr>
                <w:rFonts w:ascii="Arial" w:hAnsi="Arial" w:cs="Arial"/>
                <w:lang w:val="cs-CZ"/>
              </w:rPr>
              <w:t>ého</w:t>
            </w:r>
            <w:r w:rsidRPr="001C4628">
              <w:rPr>
                <w:rFonts w:ascii="Arial" w:hAnsi="Arial" w:cs="Arial"/>
                <w:lang w:val="cs-CZ"/>
              </w:rPr>
              <w:t xml:space="preserve"> prohlášení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715CC7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 xml:space="preserve">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715CC7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715CC7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>edoucího partnera</w:t>
            </w:r>
            <w:r w:rsidRPr="001C4628">
              <w:rPr>
                <w:rFonts w:ascii="Arial" w:hAnsi="Arial" w:cs="Arial"/>
                <w:lang w:val="cs-CZ"/>
              </w:rPr>
              <w:t>).</w:t>
            </w:r>
          </w:p>
          <w:p w14:paraId="7A71905C" w14:textId="77777777" w:rsidR="00FF05C9" w:rsidRPr="001C4628" w:rsidRDefault="00FF05C9" w:rsidP="00D45183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1C4628" w:rsidRDefault="00FF05C9" w:rsidP="00D45183">
            <w:pPr>
              <w:pStyle w:val="Odstavecseseznamem"/>
              <w:numPr>
                <w:ilvl w:val="0"/>
                <w:numId w:val="33"/>
              </w:numPr>
              <w:spacing w:before="0" w:after="0"/>
              <w:ind w:left="714" w:hanging="357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zachování, ochrana a zlepšování kvality životního prostředí,</w:t>
            </w:r>
          </w:p>
          <w:p w14:paraId="59E4CD37" w14:textId="77777777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ochrana lidského zdraví,</w:t>
            </w:r>
          </w:p>
          <w:p w14:paraId="39A18AD3" w14:textId="77777777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uvážlivé a racionální využívání přírodních zdrojů,</w:t>
            </w:r>
          </w:p>
          <w:p w14:paraId="0557A450" w14:textId="2D418F8F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472D2A9B" w14:textId="0871C49D" w:rsidR="00D45183" w:rsidRPr="001C4628" w:rsidRDefault="00D45183" w:rsidP="00D45183">
            <w:pPr>
              <w:rPr>
                <w:rFonts w:ascii="Arial" w:hAnsi="Arial" w:cs="Arial"/>
                <w:lang w:val="cs-CZ"/>
              </w:rPr>
            </w:pPr>
          </w:p>
          <w:p w14:paraId="0F906E97" w14:textId="77777777" w:rsidR="00D45183" w:rsidRPr="001C4628" w:rsidRDefault="00D45183" w:rsidP="00D45183">
            <w:pPr>
              <w:rPr>
                <w:rFonts w:ascii="Arial" w:hAnsi="Arial" w:cs="Arial"/>
                <w:lang w:val="cs-CZ"/>
              </w:rPr>
            </w:pPr>
          </w:p>
          <w:p w14:paraId="21C28EF0" w14:textId="7EFC87B2" w:rsidR="00FF05C9" w:rsidRPr="001C4628" w:rsidRDefault="00327234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CB60F7B" w14:textId="0CA0E3E3" w:rsidR="00FF05C9" w:rsidRPr="001C4628" w:rsidRDefault="00FF05C9" w:rsidP="00D45183">
            <w:pPr>
              <w:shd w:val="clear" w:color="auto" w:fill="FFFFFF" w:themeFill="background1"/>
              <w:spacing w:afterLines="8" w:after="19" w:line="240" w:lineRule="auto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bidi="pl-PL"/>
              </w:rPr>
            </w:pP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>Punkt 5 – Projekt jest zgodny z właściwymi przepisami prawa</w:t>
            </w:r>
            <w:r w:rsidR="00D45183"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 </w:t>
            </w:r>
            <w:r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(krajow</w:t>
            </w:r>
            <w:r w:rsidR="00B41014"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e</w:t>
            </w:r>
            <w:r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, UE)</w:t>
            </w:r>
          </w:p>
          <w:p w14:paraId="4F7CBA9F" w14:textId="1EE89FD4" w:rsidR="00FF05C9" w:rsidRPr="001C4628" w:rsidRDefault="00B4101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sprawdza na podstawie przedłożonego Oświadczenia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iodącego/partnera (więcej zob.</w:t>
            </w:r>
            <w:r w:rsidRPr="001C4628" w:rsidDel="00B4101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załącznik do Podręcznika Wnioskodawcy </w:t>
            </w:r>
            <w:r w:rsidR="00715CC7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A.2.2</w:t>
            </w:r>
            <w:r w:rsidR="00FF05C9" w:rsidRPr="00AF7A2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czeskiego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, </w:t>
            </w:r>
            <w:r w:rsidR="00715CC7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A.3.3</w:t>
            </w:r>
            <w:r w:rsidR="00FF05C9" w:rsidRPr="00AF7A2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polskiego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).</w:t>
            </w:r>
          </w:p>
          <w:p w14:paraId="7F1056E6" w14:textId="755CBEA5" w:rsidR="00FF05C9" w:rsidRPr="001C4628" w:rsidRDefault="00FF05C9" w:rsidP="00D45183">
            <w:pPr>
              <w:shd w:val="clear" w:color="auto" w:fill="FFFFFF" w:themeFill="background1"/>
              <w:spacing w:before="120"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Weryfikowana jest zgodność Oświadczeń z Kartą praw podstawowych Unii Europejskiej, zasadą zrównoważonego rozwoju oraz polityką U</w:t>
            </w:r>
            <w:r w:rsidR="00ED51EB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nii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 dziedzinie środowiskowej, tj.:</w:t>
            </w:r>
          </w:p>
          <w:p w14:paraId="30E2C066" w14:textId="77777777" w:rsidR="00FF05C9" w:rsidRPr="001C4628" w:rsidRDefault="00FF05C9" w:rsidP="00D45183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before="120" w:afterLines="8" w:after="19"/>
              <w:ind w:left="714" w:hanging="357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zachowania, ochrony i poprawy jakości środowiska,</w:t>
            </w:r>
          </w:p>
          <w:p w14:paraId="05FBD2DD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ochrony zdrowia ludzkiego,</w:t>
            </w:r>
          </w:p>
          <w:p w14:paraId="14A6CF70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rozważnego i racjonalnego wykorzystania zasobów naturalnych,</w:t>
            </w:r>
          </w:p>
          <w:p w14:paraId="3980C004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39020CB8" w:rsidR="00327234" w:rsidRPr="001C4628" w:rsidRDefault="00327234" w:rsidP="0032723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1C4628" w14:paraId="67316492" w14:textId="77777777" w:rsidTr="00E956E5">
        <w:tc>
          <w:tcPr>
            <w:tcW w:w="7109" w:type="dxa"/>
            <w:shd w:val="clear" w:color="auto" w:fill="auto"/>
          </w:tcPr>
          <w:p w14:paraId="17EEA5B1" w14:textId="039C8701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7" w:name="_Hlk95743232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6 - Projekt nemá dvojí financování</w:t>
            </w:r>
          </w:p>
          <w:p w14:paraId="39574108" w14:textId="0E4B5181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 na základě přiloženého Čestného prohlášení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715CC7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 xml:space="preserve">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715CC7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>edoucího partnera</w:t>
            </w:r>
            <w:r w:rsidRPr="001C4628">
              <w:rPr>
                <w:rFonts w:ascii="Arial" w:hAnsi="Arial" w:cs="Arial"/>
                <w:lang w:val="cs-CZ"/>
              </w:rPr>
              <w:t>)</w:t>
            </w:r>
            <w:r w:rsidR="00931595" w:rsidRPr="001C4628">
              <w:rPr>
                <w:rFonts w:ascii="Arial" w:hAnsi="Arial" w:cs="Arial"/>
                <w:lang w:val="cs-CZ"/>
              </w:rPr>
              <w:t>, zda:</w:t>
            </w:r>
          </w:p>
          <w:p w14:paraId="20D5729F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63669F8E" w14:textId="668C97B2" w:rsidR="00FF05C9" w:rsidRPr="001C4628" w:rsidRDefault="00931595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se n</w:t>
            </w:r>
            <w:r w:rsidR="00FF05C9" w:rsidRPr="001C4628">
              <w:rPr>
                <w:rFonts w:ascii="Arial" w:hAnsi="Arial" w:cs="Arial"/>
                <w:sz w:val="22"/>
                <w:lang w:val="cs-CZ"/>
              </w:rPr>
              <w:t>a projektu nepodílí prostředky z jiného programu financovaného z EU</w:t>
            </w:r>
          </w:p>
          <w:p w14:paraId="7303E7A5" w14:textId="65FDEC22" w:rsidR="00FF05C9" w:rsidRPr="001C4628" w:rsidRDefault="00931595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n</w:t>
            </w:r>
            <w:r w:rsidR="00FF05C9" w:rsidRPr="001C4628">
              <w:rPr>
                <w:rFonts w:ascii="Arial" w:hAnsi="Arial" w:cs="Arial"/>
                <w:sz w:val="22"/>
                <w:lang w:val="cs-CZ"/>
              </w:rPr>
              <w:t>a výdaje refundované z ERDF a státního rozpočtu ČR a PR nebyl přiznán žádný jiný finanční příspěvek z národních veřejných zdrojů</w:t>
            </w:r>
          </w:p>
          <w:p w14:paraId="7D187647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  <w:lang w:val="cs-CZ"/>
              </w:rPr>
            </w:pPr>
          </w:p>
          <w:p w14:paraId="76C76148" w14:textId="561FEE27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partner/vedoucí partner nepotvrdí čestn</w:t>
            </w:r>
            <w:r w:rsidR="00327234" w:rsidRPr="001C4628">
              <w:rPr>
                <w:rFonts w:ascii="Arial" w:hAnsi="Arial" w:cs="Arial"/>
                <w:lang w:val="cs-CZ"/>
              </w:rPr>
              <w:t>é</w:t>
            </w:r>
            <w:r w:rsidRPr="001C4628">
              <w:rPr>
                <w:rFonts w:ascii="Arial" w:hAnsi="Arial" w:cs="Arial"/>
                <w:lang w:val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5EF8A345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6 – Projekt nie ma podwójnego finansowania</w:t>
            </w:r>
          </w:p>
          <w:p w14:paraId="1ED71D51" w14:textId="5C9444DB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Na podstawie złożonego Oświadczenie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iodącego/partnera 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(zob. załącznik do Podręcznika wnioskodawcy </w:t>
            </w:r>
            <w:r w:rsidR="00715CC7">
              <w:rPr>
                <w:rFonts w:ascii="Arial" w:hAnsi="Arial" w:cs="Arial"/>
                <w:bdr w:val="nil"/>
                <w:lang w:bidi="pl-PL"/>
              </w:rPr>
              <w:t>A.2.2</w:t>
            </w:r>
            <w:r w:rsidR="00931595" w:rsidRPr="00AF7A2F">
              <w:rPr>
                <w:rFonts w:ascii="Arial" w:hAnsi="Arial" w:cs="Arial"/>
                <w:bdr w:val="nil"/>
                <w:lang w:bidi="pl-PL"/>
              </w:rPr>
              <w:t xml:space="preserve"> – dla czeskiego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715CC7">
              <w:rPr>
                <w:rFonts w:ascii="Arial" w:hAnsi="Arial" w:cs="Arial"/>
                <w:bdr w:val="nil"/>
                <w:lang w:bidi="pl-PL"/>
              </w:rPr>
              <w:t>A.3.3</w:t>
            </w:r>
            <w:r w:rsidR="00931595" w:rsidRPr="00AF7A2F">
              <w:rPr>
                <w:rFonts w:ascii="Arial" w:hAnsi="Arial" w:cs="Arial"/>
                <w:bdr w:val="nil"/>
                <w:lang w:bidi="pl-PL"/>
              </w:rPr>
              <w:t xml:space="preserve"> – dla polskiego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)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sprawdza, czy:</w:t>
            </w:r>
          </w:p>
          <w:p w14:paraId="3D8C70FC" w14:textId="64EED57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projektowi nie przyznano środków z innego programu finansowanego z UE,</w:t>
            </w:r>
          </w:p>
          <w:p w14:paraId="4FD7551A" w14:textId="31900DCB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lastRenderedPageBreak/>
              <w:t>na wydatki refundowane ze środków EFRR i budżetu państwa Czech i Polski nie przyznano żadnego innego dofinansowania z narodowych publicznych źródeł finansowania</w:t>
            </w:r>
            <w:r w:rsidR="00645A05">
              <w:rPr>
                <w:rFonts w:ascii="Arial" w:hAnsi="Arial" w:cs="Arial"/>
                <w:sz w:val="22"/>
              </w:rPr>
              <w:t>.</w:t>
            </w:r>
          </w:p>
          <w:p w14:paraId="46FA5DA0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5C133050" w14:textId="268168E8" w:rsidR="00FF05C9" w:rsidRPr="001C4628" w:rsidRDefault="00FF05C9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bookmarkEnd w:id="17"/>
      <w:tr w:rsidR="00E431B0" w:rsidRPr="001C4628" w14:paraId="5A8425B3" w14:textId="77777777" w:rsidTr="00D45183">
        <w:trPr>
          <w:trHeight w:val="708"/>
        </w:trPr>
        <w:tc>
          <w:tcPr>
            <w:tcW w:w="7109" w:type="dxa"/>
            <w:shd w:val="clear" w:color="auto" w:fill="auto"/>
          </w:tcPr>
          <w:p w14:paraId="58CA9A30" w14:textId="3A73583A" w:rsidR="00E431B0" w:rsidRPr="001C4628" w:rsidRDefault="00E431B0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7 - Projekt nemá zásadní negativní vliv na životní prostředí</w:t>
            </w:r>
          </w:p>
          <w:p w14:paraId="760C7259" w14:textId="77777777" w:rsidR="00D45183" w:rsidRPr="001C4628" w:rsidRDefault="00D45183" w:rsidP="00D45183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3B228FF3" w14:textId="73D9304F" w:rsidR="00E431B0" w:rsidRPr="001C4628" w:rsidRDefault="00E431B0" w:rsidP="00D45183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nemá projekt svými aktivitami </w:t>
            </w:r>
            <w:r w:rsidR="000B02BE" w:rsidRPr="001C4628">
              <w:rPr>
                <w:rFonts w:ascii="Arial" w:hAnsi="Arial" w:cs="Arial"/>
                <w:lang w:val="cs-CZ"/>
              </w:rPr>
              <w:t xml:space="preserve">zásadně </w:t>
            </w:r>
            <w:r w:rsidRPr="001C4628">
              <w:rPr>
                <w:rFonts w:ascii="Arial" w:hAnsi="Arial" w:cs="Arial"/>
                <w:lang w:val="cs-CZ"/>
              </w:rPr>
              <w:t>negativní vliv na životní prostředí. V případě nutnosti JS v tomto bodě využije odborné pomoci expertů. Pokud projekt přímo nebo zprostředkovaně ovlivní lokalitu soustavy Natura 2000, ověří JS absenci negativního vlivu na životní prostředí kontrolou přiloženého stanoviska příslušného orgánu.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1C4628" w:rsidRDefault="00E431B0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7 – Projekt nie ma znacząco negatywnego wpływu na środowisko</w:t>
            </w:r>
          </w:p>
          <w:p w14:paraId="6C462847" w14:textId="422C0F70" w:rsidR="00E431B0" w:rsidRPr="001C4628" w:rsidRDefault="009421A4" w:rsidP="00D45183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E431B0" w:rsidRPr="001C4628">
              <w:rPr>
                <w:rFonts w:ascii="Arial" w:hAnsi="Arial" w:cs="Arial"/>
                <w:bdr w:val="nil"/>
                <w:lang w:bidi="pl-PL"/>
              </w:rPr>
              <w:t xml:space="preserve"> WS sprawdza, czy projekt nie ma</w:t>
            </w:r>
            <w:r w:rsidR="000B02BE" w:rsidRPr="001C4628">
              <w:t xml:space="preserve"> </w:t>
            </w:r>
            <w:r w:rsidR="000B02BE" w:rsidRPr="001C4628">
              <w:rPr>
                <w:rFonts w:ascii="Arial" w:hAnsi="Arial" w:cs="Arial"/>
                <w:bdr w:val="nil"/>
                <w:lang w:bidi="pl-PL"/>
              </w:rPr>
              <w:t>znacząco</w:t>
            </w:r>
            <w:r w:rsidR="00E431B0" w:rsidRPr="001C4628">
              <w:rPr>
                <w:rFonts w:ascii="Arial" w:hAnsi="Arial" w:cs="Arial"/>
                <w:bdr w:val="nil"/>
                <w:lang w:bidi="pl-PL"/>
              </w:rPr>
              <w:t xml:space="preserve"> negatywnego wpływu na środowisko poprzez swoje działania. W razie potrzeby WS skorzysta w tym zakresie z pomocy ekspertów. Jeżeli przedsięwzięcie bezpośrednio lub pośrednio oddziałuje na obszar Natura 2000, WS zweryfikuje brak negatywnego oddziaływania na środowisko poprzez sprawdzenie opinii właściwego organu załączonej do wniosku.</w:t>
            </w:r>
          </w:p>
        </w:tc>
      </w:tr>
      <w:tr w:rsidR="00794FBC" w:rsidRPr="001C4628" w14:paraId="256CD74F" w14:textId="77777777" w:rsidTr="00E956E5">
        <w:tc>
          <w:tcPr>
            <w:tcW w:w="7109" w:type="dxa"/>
            <w:shd w:val="clear" w:color="auto" w:fill="auto"/>
          </w:tcPr>
          <w:p w14:paraId="6E592DC2" w14:textId="77777777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8 - Projekt respektuje rovnost mužů a žen a neobsahuje jakékoli prvky diskriminace</w:t>
            </w:r>
          </w:p>
          <w:p w14:paraId="1B3F7C25" w14:textId="6E3D599E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8 – Projekt respektuje równe szanse kobiet/mężczyzn oraz nie zawiera elementów jakiejkolwiek dyskryminacji</w:t>
            </w:r>
          </w:p>
          <w:p w14:paraId="71D57816" w14:textId="6E1432B5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794FBC" w:rsidRPr="001C4628">
              <w:rPr>
                <w:rFonts w:ascii="Arial" w:hAnsi="Arial" w:cs="Arial"/>
              </w:rPr>
              <w:t xml:space="preserve"> WS sprawdza, czy projektowe działania nie zakładaj</w:t>
            </w:r>
            <w:r w:rsidR="00CF1A92" w:rsidRPr="001C4628">
              <w:rPr>
                <w:rFonts w:ascii="Arial" w:hAnsi="Arial" w:cs="Arial"/>
              </w:rPr>
              <w:t>ą</w:t>
            </w:r>
            <w:r w:rsidR="00794FBC" w:rsidRPr="001C4628">
              <w:rPr>
                <w:rFonts w:ascii="Arial" w:hAnsi="Arial" w:cs="Arial"/>
              </w:rPr>
              <w:t xml:space="preserve"> żadnej dyskrym</w:t>
            </w:r>
            <w:r w:rsidR="00CF1A92" w:rsidRPr="001C4628">
              <w:rPr>
                <w:rFonts w:ascii="Arial" w:hAnsi="Arial" w:cs="Arial"/>
              </w:rPr>
              <w:t>i</w:t>
            </w:r>
            <w:r w:rsidR="00794FBC" w:rsidRPr="001C4628">
              <w:rPr>
                <w:rFonts w:ascii="Arial" w:hAnsi="Arial" w:cs="Arial"/>
              </w:rPr>
              <w:t>nacji i czy, jeżeli to adekwatne, uwzględniono w projekcie potrzeby osób o specjalnych potrzebach.</w:t>
            </w:r>
          </w:p>
        </w:tc>
      </w:tr>
      <w:tr w:rsidR="00794FBC" w:rsidRPr="001C4628" w14:paraId="1BF458C4" w14:textId="77777777" w:rsidTr="00E956E5">
        <w:tc>
          <w:tcPr>
            <w:tcW w:w="7109" w:type="dxa"/>
            <w:shd w:val="clear" w:color="auto" w:fill="auto"/>
          </w:tcPr>
          <w:p w14:paraId="2B00841F" w14:textId="5C409148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9 - Vedoucí partner i ostatní partneři nemají žádné závazky vůči orgánům veřejné správy po lhůtě splatnosti</w:t>
            </w:r>
          </w:p>
          <w:p w14:paraId="3412612E" w14:textId="77777777" w:rsidR="00D45183" w:rsidRPr="001C4628" w:rsidRDefault="00D45183" w:rsidP="00D45183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4DD96F94" w14:textId="182537BD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 na základě přiložen</w:t>
            </w:r>
            <w:r w:rsidR="00617350" w:rsidRPr="001C4628">
              <w:rPr>
                <w:rFonts w:ascii="Arial" w:hAnsi="Arial" w:cs="Arial"/>
                <w:lang w:val="cs-CZ"/>
              </w:rPr>
              <w:t>é</w:t>
            </w:r>
            <w:r w:rsidR="009F74DA" w:rsidRPr="001C4628">
              <w:rPr>
                <w:rFonts w:ascii="Arial" w:hAnsi="Arial" w:cs="Arial"/>
                <w:lang w:val="cs-CZ"/>
              </w:rPr>
              <w:t>ho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617350" w:rsidRPr="001C4628">
              <w:rPr>
                <w:rFonts w:ascii="Arial" w:hAnsi="Arial" w:cs="Arial"/>
                <w:lang w:val="cs-CZ"/>
              </w:rPr>
              <w:t>č</w:t>
            </w:r>
            <w:r w:rsidRPr="001C4628">
              <w:rPr>
                <w:rFonts w:ascii="Arial" w:hAnsi="Arial" w:cs="Arial"/>
                <w:lang w:val="cs-CZ"/>
              </w:rPr>
              <w:t>estn</w:t>
            </w:r>
            <w:r w:rsidR="00617350" w:rsidRPr="001C4628">
              <w:rPr>
                <w:rFonts w:ascii="Arial" w:hAnsi="Arial" w:cs="Arial"/>
                <w:lang w:val="cs-CZ"/>
              </w:rPr>
              <w:t>é</w:t>
            </w:r>
            <w:r w:rsidR="009F74DA" w:rsidRPr="001C4628">
              <w:rPr>
                <w:rFonts w:ascii="Arial" w:hAnsi="Arial" w:cs="Arial"/>
                <w:lang w:val="cs-CZ"/>
              </w:rPr>
              <w:t>ho</w:t>
            </w:r>
            <w:r w:rsidRPr="001C4628">
              <w:rPr>
                <w:rFonts w:ascii="Arial" w:hAnsi="Arial" w:cs="Arial"/>
                <w:lang w:val="cs-CZ"/>
              </w:rPr>
              <w:t xml:space="preserve"> prohlášení </w:t>
            </w:r>
            <w:r w:rsidR="00617350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645A05">
              <w:rPr>
                <w:rFonts w:ascii="Arial" w:hAnsi="Arial" w:cs="Arial"/>
                <w:lang w:val="cs-CZ"/>
              </w:rPr>
              <w:t xml:space="preserve">A.2.2 </w:t>
            </w:r>
            <w:r w:rsidRPr="00AF7A2F">
              <w:rPr>
                <w:rFonts w:ascii="Arial" w:hAnsi="Arial" w:cs="Arial"/>
                <w:lang w:val="cs-CZ"/>
              </w:rPr>
              <w:t xml:space="preserve">– pro českého </w:t>
            </w:r>
            <w:r w:rsidR="00617350" w:rsidRPr="001C4628">
              <w:rPr>
                <w:rFonts w:ascii="Arial" w:hAnsi="Arial" w:cs="Arial"/>
                <w:lang w:val="cs-CZ"/>
              </w:rPr>
              <w:t xml:space="preserve">vedoucího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645A05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617350" w:rsidRPr="001C4628">
              <w:rPr>
                <w:rFonts w:ascii="Arial" w:hAnsi="Arial" w:cs="Arial"/>
                <w:lang w:val="cs-CZ"/>
              </w:rPr>
              <w:t>vedoucího partnera</w:t>
            </w:r>
            <w:r w:rsidRPr="001C4628">
              <w:rPr>
                <w:rFonts w:ascii="Arial" w:hAnsi="Arial" w:cs="Arial"/>
                <w:lang w:val="cs-CZ"/>
              </w:rPr>
              <w:t>).</w:t>
            </w:r>
          </w:p>
          <w:p w14:paraId="299A6432" w14:textId="17C22B2B" w:rsidR="00794FBC" w:rsidRPr="001C4628" w:rsidRDefault="00794FBC" w:rsidP="00D45183">
            <w:pPr>
              <w:spacing w:after="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lastRenderedPageBreak/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0EFEC1A1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4A687CA" w14:textId="77777777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bezdlužný. </w:t>
            </w:r>
          </w:p>
          <w:p w14:paraId="28A7D2C2" w14:textId="03B3F6C1" w:rsidR="00327234" w:rsidRPr="001C4628" w:rsidRDefault="00327234" w:rsidP="00D45183">
            <w:pPr>
              <w:shd w:val="clear" w:color="auto" w:fill="FFFFFF" w:themeFill="background1"/>
              <w:spacing w:before="60" w:after="0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4E33295" w14:textId="66D8130B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Punkt 9 – Partner </w:t>
            </w:r>
            <w:r w:rsidR="00AC6BA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iodący oraz pozostali partnerzy nie mają żadnych zaległych zobowiązań wobec organów administracji publicznej</w:t>
            </w:r>
          </w:p>
          <w:p w14:paraId="2B185379" w14:textId="3DBE8D1E" w:rsidR="00794FBC" w:rsidRPr="001C4628" w:rsidRDefault="00CF1A92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sprawdza na podstawie przedłożonego Oświadczenia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iodącego/partnera </w:t>
            </w:r>
            <w:r w:rsidR="00D45183" w:rsidRPr="001C4628">
              <w:rPr>
                <w:rFonts w:ascii="Arial" w:hAnsi="Arial" w:cs="Arial"/>
                <w:bdr w:val="nil"/>
                <w:lang w:bidi="pl-PL"/>
              </w:rPr>
              <w:t xml:space="preserve">(zob. 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załącznik do Podręcznika Wnioskodawcy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A.2.2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 - dla czeskiego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A.3.3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 - dla polskiego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). </w:t>
            </w:r>
          </w:p>
          <w:p w14:paraId="5F471E86" w14:textId="16BF4A37" w:rsidR="00794FBC" w:rsidRPr="001C4628" w:rsidRDefault="009421A4" w:rsidP="00D45183">
            <w:pPr>
              <w:spacing w:after="6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lastRenderedPageBreak/>
              <w:t>Menadżer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033CD70A" w14:textId="77777777" w:rsidR="00D45183" w:rsidRPr="001C4628" w:rsidRDefault="00794FBC" w:rsidP="00D45183">
            <w:pPr>
              <w:spacing w:after="6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5F0813A9" w:rsidR="00327234" w:rsidRPr="001C4628" w:rsidRDefault="00327234" w:rsidP="00D45183">
            <w:pPr>
              <w:widowControl w:val="0"/>
              <w:spacing w:after="0"/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794FBC" w:rsidRPr="001C4628" w14:paraId="7EBE6F57" w14:textId="77777777" w:rsidTr="00E956E5">
        <w:tc>
          <w:tcPr>
            <w:tcW w:w="7109" w:type="dxa"/>
            <w:shd w:val="clear" w:color="auto" w:fill="auto"/>
          </w:tcPr>
          <w:p w14:paraId="4208F714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 xml:space="preserve">Bod 10 – Projektová žádost je v souladu s finančními parametry výzvy </w:t>
            </w:r>
          </w:p>
          <w:p w14:paraId="3A5F2AB1" w14:textId="6CFB996C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3701C88C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10 – Wniosek projektowy jest zgodny z parametrami finansowym</w:t>
            </w:r>
            <w:r w:rsidR="00CF1A92"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i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naboru</w:t>
            </w:r>
            <w:r w:rsidRPr="001C4628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3AE1AD34" w14:textId="5CAB9AA3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Na podstawie budżetu projektu </w:t>
            </w:r>
            <w:r w:rsidR="009421A4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794FBC" w:rsidRPr="001C4628" w14:paraId="485C67F4" w14:textId="77777777" w:rsidTr="00E956E5">
        <w:tc>
          <w:tcPr>
            <w:tcW w:w="7109" w:type="dxa"/>
            <w:shd w:val="clear" w:color="auto" w:fill="auto"/>
          </w:tcPr>
          <w:p w14:paraId="5C2717C2" w14:textId="77777777" w:rsidR="00794FBC" w:rsidRPr="001C4628" w:rsidRDefault="00794FBC" w:rsidP="00996358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11 – Výdaje projektu uvedené v žádosti neodporují pravidlům způsobilosti programu a výzvy</w:t>
            </w:r>
          </w:p>
          <w:p w14:paraId="62C749A3" w14:textId="78F6BF4B" w:rsidR="00794FBC" w:rsidRPr="001C4628" w:rsidRDefault="00794FBC" w:rsidP="00D45183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výdaje uvedené v rozpočtu projektu jsou v souladu s výzvou a </w:t>
            </w:r>
            <w:r w:rsidR="00AC6BAF" w:rsidRPr="00723B3E">
              <w:rPr>
                <w:rFonts w:ascii="Arial" w:hAnsi="Arial" w:cs="Arial"/>
                <w:lang w:val="cs-CZ"/>
              </w:rPr>
              <w:t>P</w:t>
            </w:r>
            <w:r w:rsidR="00AC6BAF">
              <w:rPr>
                <w:rFonts w:ascii="Arial" w:hAnsi="Arial" w:cs="Arial"/>
                <w:lang w:val="cs-CZ"/>
              </w:rPr>
              <w:t>říručkou pro žadatele</w:t>
            </w:r>
            <w:r w:rsidR="00AC6BAF" w:rsidRPr="00723B3E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lang w:val="cs-CZ"/>
              </w:rPr>
              <w:t xml:space="preserve">kap. </w:t>
            </w:r>
            <w:r w:rsidR="00645A05">
              <w:rPr>
                <w:rFonts w:ascii="Arial" w:hAnsi="Arial" w:cs="Arial"/>
                <w:lang w:val="cs-CZ"/>
              </w:rPr>
              <w:t>A.6</w:t>
            </w:r>
            <w:r w:rsidR="00645A05" w:rsidRPr="00AF7A2F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lang w:val="cs-CZ"/>
              </w:rPr>
              <w:t>a příloh</w:t>
            </w:r>
            <w:r w:rsidR="00645A05">
              <w:rPr>
                <w:rFonts w:ascii="Arial" w:hAnsi="Arial" w:cs="Arial"/>
                <w:lang w:val="cs-CZ"/>
              </w:rPr>
              <w:t>ou</w:t>
            </w:r>
            <w:r w:rsidRPr="001C4628">
              <w:rPr>
                <w:rFonts w:ascii="Arial" w:hAnsi="Arial" w:cs="Arial"/>
                <w:lang w:val="cs-CZ"/>
              </w:rPr>
              <w:t xml:space="preserve"> č. </w:t>
            </w:r>
            <w:r w:rsidR="00645A05">
              <w:rPr>
                <w:rFonts w:ascii="Arial" w:hAnsi="Arial" w:cs="Arial"/>
                <w:lang w:val="cs-CZ"/>
              </w:rPr>
              <w:t>4</w:t>
            </w:r>
            <w:r w:rsidRPr="00AF7A2F">
              <w:rPr>
                <w:rFonts w:ascii="Arial" w:hAnsi="Arial" w:cs="Arial"/>
                <w:lang w:val="cs-CZ"/>
              </w:rPr>
              <w:t xml:space="preserve"> (Podrobné informace – způsobilost výdajů pro české partnery)</w:t>
            </w:r>
            <w:r w:rsidR="00645A05">
              <w:rPr>
                <w:rFonts w:ascii="Arial" w:hAnsi="Arial" w:cs="Arial"/>
                <w:lang w:val="cs-CZ"/>
              </w:rPr>
              <w:t xml:space="preserve">. </w:t>
            </w:r>
            <w:r w:rsidRPr="00AF7A2F">
              <w:rPr>
                <w:rFonts w:ascii="Arial" w:hAnsi="Arial" w:cs="Arial"/>
                <w:lang w:val="cs-CZ"/>
              </w:rPr>
              <w:t xml:space="preserve">  </w:t>
            </w:r>
          </w:p>
          <w:p w14:paraId="1106896C" w14:textId="42D2A9E2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1260DC17" w14:textId="65D6315D" w:rsidR="00794FBC" w:rsidRPr="001C4628" w:rsidRDefault="00794FBC" w:rsidP="00996358">
            <w:pPr>
              <w:spacing w:before="3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 komentáři. Kritérium bude považováno za splněné</w:t>
            </w:r>
          </w:p>
          <w:p w14:paraId="65309F8A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28E82B15" w14:textId="658A88A7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Zjistí-li JS zjevné porušení pravidel způsobilých výdajů, vyzve vedoucího partnera, aby takový výdaj přeřadil do rozpočtové kapitoly „Nezpůsobilé výdaje“</w:t>
            </w:r>
            <w:r w:rsidR="00CF5671" w:rsidRPr="001C4628">
              <w:rPr>
                <w:rFonts w:ascii="Arial" w:hAnsi="Arial" w:cs="Arial"/>
                <w:lang w:val="cs-CZ"/>
              </w:rPr>
              <w:t>, nebo aby je zcela odstranil z rozpočtu</w:t>
            </w:r>
            <w:r w:rsidRPr="001C4628">
              <w:rPr>
                <w:rFonts w:ascii="Arial" w:hAnsi="Arial" w:cs="Arial"/>
                <w:lang w:val="cs-CZ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dalšího hodnocení, tj. kritérium bude považováno za splněné.</w:t>
            </w:r>
          </w:p>
          <w:p w14:paraId="52EAC7D6" w14:textId="77777777" w:rsidR="002462CE" w:rsidRPr="001C4628" w:rsidRDefault="002462CE" w:rsidP="00BA383C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Pokud nezpůsobilé výdaje tvoří 50 % způsobilých výdajů a více, je kritérium považováno za nesplněné.</w:t>
            </w:r>
          </w:p>
          <w:p w14:paraId="0E322D3D" w14:textId="71A49B68" w:rsidR="00835525" w:rsidRPr="001C4628" w:rsidRDefault="00BA383C" w:rsidP="00BA383C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ověří, zda je zvolená metoda stanovení mzdových nákladů v souladu s pravidly uvedenými v pravidlech způsobilosti výdajů.</w:t>
            </w:r>
            <w:r w:rsidR="003368A9" w:rsidRPr="001C4628">
              <w:rPr>
                <w:rFonts w:ascii="Arial" w:hAnsi="Arial" w:cs="Arial"/>
                <w:lang w:val="cs-CZ"/>
              </w:rPr>
              <w:t xml:space="preserve"> </w:t>
            </w:r>
          </w:p>
          <w:p w14:paraId="3F3A7E4D" w14:textId="345AE2D4" w:rsidR="00794FBC" w:rsidRPr="001C4628" w:rsidRDefault="003368A9" w:rsidP="00E956E5">
            <w:pPr>
              <w:rPr>
                <w:rFonts w:ascii="Arial" w:hAnsi="Arial" w:cs="Arial"/>
                <w:i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371538E7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WS sprawdza, czy wydatki podane w budżecie projektu są zgodne z naborem i z Podręcznikiem wnioskodawcy rozdz.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A.6</w:t>
            </w:r>
            <w:r w:rsidR="00645A05" w:rsidRPr="00AF7A2F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oraz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lastRenderedPageBreak/>
              <w:t xml:space="preserve">załącznikami nr </w:t>
            </w:r>
            <w:r w:rsidR="00645A05">
              <w:rPr>
                <w:rFonts w:ascii="Arial" w:hAnsi="Arial" w:cs="Arial"/>
                <w:bdr w:val="nil"/>
                <w:lang w:bidi="pl-PL"/>
              </w:rPr>
              <w:t>4</w:t>
            </w:r>
            <w:r w:rsidR="00645A05" w:rsidRPr="00AF7A2F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(Informacje szczegółowe – zasady kwalifikowalności wydatków dla czeskich 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partnerów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>)</w:t>
            </w:r>
            <w:r w:rsidR="00645A05">
              <w:rPr>
                <w:rFonts w:ascii="Arial" w:hAnsi="Arial" w:cs="Arial"/>
                <w:bdr w:val="nil"/>
                <w:lang w:bidi="pl-PL"/>
              </w:rPr>
              <w:t xml:space="preserve">. 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 </w:t>
            </w:r>
          </w:p>
          <w:p w14:paraId="33D5B444" w14:textId="455BEA29" w:rsidR="00794FBC" w:rsidRPr="001C4628" w:rsidRDefault="00794FBC" w:rsidP="00D45183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Efektywność wydatków i ich dozwolona wartość oceniane są dopiero w fazie oceny jakości projektu. W przypadku, gdy niektóre wydatki </w:t>
            </w:r>
            <w:r w:rsidR="00DF410A" w:rsidRPr="003A089F">
              <w:rPr>
                <w:rFonts w:ascii="Arial" w:hAnsi="Arial" w:cs="Arial"/>
              </w:rPr>
              <w:t>sprawiają wrażenie, że są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nieefektywne i potrzebna jest bardziej szczegółowa specyfikacja, odpowiedni partner jest</w:t>
            </w:r>
            <w:r w:rsidR="00DF410A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DF410A">
              <w:rPr>
                <w:rFonts w:ascii="Arial" w:hAnsi="Arial" w:cs="Arial"/>
              </w:rPr>
              <w:t>wzywany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DF410A">
              <w:rPr>
                <w:rFonts w:ascii="Arial" w:hAnsi="Arial" w:cs="Arial"/>
                <w:bdr w:val="nil"/>
                <w:lang w:bidi="pl-PL"/>
              </w:rPr>
              <w:t>d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o przedstawieni</w:t>
            </w:r>
            <w:r w:rsidR="00DF410A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bardziej szczegółowo rozpisan</w:t>
            </w:r>
            <w:r w:rsidR="00BD3F96">
              <w:rPr>
                <w:rFonts w:ascii="Arial" w:hAnsi="Arial" w:cs="Arial"/>
                <w:bdr w:val="nil"/>
                <w:lang w:bidi="pl-PL"/>
              </w:rPr>
              <w:t>ych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pozycji budżetu szczegółowego. Jeżeli nawet po wypełnieniu wniosku projektowego niektóre wydatki okażą się nieefektywne, pracownik </w:t>
            </w:r>
            <w:r w:rsidR="002E06A7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zaznaczy ten fakt w komentarzu. Kryterium zostanie uznane za spełnione.</w:t>
            </w:r>
          </w:p>
          <w:p w14:paraId="28716ACC" w14:textId="03FC304A" w:rsidR="00794FBC" w:rsidRPr="001C4628" w:rsidRDefault="00794FBC" w:rsidP="00D45183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zasady wydatków kwalifikowalnych zostaną naruszone, WS zwróci się do </w:t>
            </w:r>
            <w:r w:rsidR="00BD3F96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D3F96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eg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o z wezwaniem do przeniesienie </w:t>
            </w:r>
            <w:r w:rsidR="00BD3F96">
              <w:rPr>
                <w:rFonts w:ascii="Arial" w:hAnsi="Arial" w:cs="Arial"/>
                <w:bdr w:val="nil"/>
                <w:lang w:bidi="pl-PL"/>
              </w:rPr>
              <w:t>danego</w:t>
            </w:r>
            <w:r w:rsidR="00BD3F96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wydatku do linii budżetowej „Wydatki niekwalifikowalne”</w:t>
            </w:r>
            <w:r w:rsidR="00CF5671" w:rsidRPr="001C4628">
              <w:rPr>
                <w:rFonts w:ascii="Arial" w:hAnsi="Arial" w:cs="Arial"/>
              </w:rPr>
              <w:t xml:space="preserve">, </w:t>
            </w:r>
            <w:r w:rsidR="00CF1A92" w:rsidRPr="001C4628">
              <w:rPr>
                <w:rFonts w:ascii="Arial" w:hAnsi="Arial" w:cs="Arial"/>
              </w:rPr>
              <w:t xml:space="preserve">lub </w:t>
            </w:r>
            <w:r w:rsidR="00BD3F96" w:rsidRPr="000540E6">
              <w:rPr>
                <w:rFonts w:ascii="Arial" w:hAnsi="Arial" w:cs="Arial"/>
              </w:rPr>
              <w:t xml:space="preserve">usunięcia go </w:t>
            </w:r>
            <w:r w:rsidR="00CF1A92" w:rsidRPr="001C4628">
              <w:rPr>
                <w:rFonts w:ascii="Arial" w:hAnsi="Arial" w:cs="Arial"/>
              </w:rPr>
              <w:t>z budżetu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</w:t>
            </w:r>
            <w:r w:rsidR="00BD3F96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BD3F96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7000AE95" w14:textId="77777777" w:rsidR="002462CE" w:rsidRPr="001C4628" w:rsidRDefault="002462CE" w:rsidP="00CF11C7">
            <w:pPr>
              <w:spacing w:before="12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wydatki niekwalifikowalne stanowią 50% lub więcej wydatków kwalifikowalnych, kryterium uważa się za niespełnione.</w:t>
            </w:r>
          </w:p>
          <w:p w14:paraId="748B54D6" w14:textId="4A21066F" w:rsidR="00835525" w:rsidRPr="001C4628" w:rsidRDefault="00C40DC5" w:rsidP="00C40DC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</w:rPr>
              <w:t>Menadżer WS zweryfikuje, czy wybrana metoda ustalania kosztów pracy jest zgodna z zasadami określonymi w zasadach kwalifikowalności.</w:t>
            </w:r>
            <w:r w:rsidR="003368A9" w:rsidRPr="001C4628">
              <w:rPr>
                <w:rFonts w:ascii="Arial" w:hAnsi="Arial" w:cs="Arial"/>
              </w:rPr>
              <w:t xml:space="preserve"> </w:t>
            </w:r>
          </w:p>
          <w:p w14:paraId="3357BF8E" w14:textId="3B64881B" w:rsidR="00794FBC" w:rsidRPr="001C4628" w:rsidRDefault="003368A9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794FBC" w:rsidRPr="001C4628" w14:paraId="12F5E9CE" w14:textId="77777777" w:rsidTr="00E956E5">
        <w:tc>
          <w:tcPr>
            <w:tcW w:w="7109" w:type="dxa"/>
            <w:shd w:val="clear" w:color="auto" w:fill="auto"/>
          </w:tcPr>
          <w:p w14:paraId="405D0DDB" w14:textId="5086E1CD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2CC025F7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vedoucí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partne</w:t>
            </w:r>
            <w:r w:rsidR="0082125E" w:rsidRPr="001C4628">
              <w:rPr>
                <w:rFonts w:ascii="Arial" w:hAnsi="Arial" w:cs="Arial"/>
                <w:szCs w:val="16"/>
                <w:lang w:val="cs-CZ"/>
              </w:rPr>
              <w:t>r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v projektové žádosti </w:t>
            </w:r>
            <w:r w:rsidR="0082125E" w:rsidRPr="001C4628">
              <w:rPr>
                <w:rFonts w:ascii="Arial" w:hAnsi="Arial" w:cs="Arial"/>
                <w:lang w:val="cs-CZ"/>
              </w:rPr>
              <w:t>smysluplně</w:t>
            </w:r>
            <w:r w:rsidR="0082125E" w:rsidRPr="00AF7A2F">
              <w:rPr>
                <w:rStyle w:val="Znakapoznpodarou"/>
                <w:rFonts w:ascii="Arial" w:hAnsi="Arial" w:cs="Arial"/>
                <w:lang w:val="cs-CZ"/>
              </w:rPr>
              <w:footnoteReference w:id="1"/>
            </w:r>
            <w:r w:rsidR="0082125E" w:rsidRPr="00AF7A2F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doplnili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povinné </w:t>
            </w:r>
            <w:r w:rsidRPr="00AF7A2F">
              <w:rPr>
                <w:rFonts w:ascii="Arial" w:hAnsi="Arial" w:cs="Arial"/>
                <w:szCs w:val="16"/>
                <w:lang w:val="cs-CZ"/>
              </w:rPr>
              <w:t xml:space="preserve">údaje týkající se indikátorů výstupu a výsledku. </w:t>
            </w:r>
          </w:p>
          <w:p w14:paraId="6400ECAD" w14:textId="13E1AAFB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zvolené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projektové 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a výsledkových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46E3EFD3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12 – Projekt wybrał wszystkie odpowiednie wskaźniki produktu i rezultatu, określił dla nich wartości docelowe oraz i opisał, jak je zmierzyć</w:t>
            </w:r>
          </w:p>
          <w:p w14:paraId="6FEF2FCF" w14:textId="6B85F05B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</w:t>
            </w:r>
            <w:r w:rsidR="00BD3F96">
              <w:rPr>
                <w:rFonts w:ascii="Arial" w:hAnsi="Arial" w:cs="Arial"/>
              </w:rPr>
              <w:t>p</w:t>
            </w:r>
            <w:r w:rsidR="00CF1A92" w:rsidRPr="001C4628">
              <w:rPr>
                <w:rFonts w:ascii="Arial" w:hAnsi="Arial" w:cs="Arial"/>
              </w:rPr>
              <w:t xml:space="preserve">artner </w:t>
            </w:r>
            <w:r w:rsidR="00BD3F96">
              <w:rPr>
                <w:rFonts w:ascii="Arial" w:hAnsi="Arial" w:cs="Arial"/>
              </w:rPr>
              <w:t>w</w:t>
            </w:r>
            <w:r w:rsidR="00CF1A92" w:rsidRPr="001C4628">
              <w:rPr>
                <w:rFonts w:ascii="Arial" w:hAnsi="Arial" w:cs="Arial"/>
              </w:rPr>
              <w:t>iodący</w:t>
            </w:r>
            <w:r w:rsidR="00CF1A92" w:rsidRPr="001C4628" w:rsidDel="00F83CC3">
              <w:rPr>
                <w:rFonts w:ascii="Arial" w:hAnsi="Arial" w:cs="Arial"/>
              </w:rPr>
              <w:t xml:space="preserve">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projektowym </w:t>
            </w:r>
            <w:r w:rsidR="0082125E" w:rsidRPr="001C4628">
              <w:rPr>
                <w:rFonts w:ascii="Arial" w:hAnsi="Arial" w:cs="Arial"/>
              </w:rPr>
              <w:t>sensownie</w:t>
            </w:r>
            <w:r w:rsidR="0082125E" w:rsidRPr="00AF7A2F">
              <w:rPr>
                <w:rStyle w:val="Znakapoznpodarou"/>
                <w:rFonts w:ascii="Arial" w:hAnsi="Arial" w:cs="Arial"/>
              </w:rPr>
              <w:footnoteReference w:id="2"/>
            </w:r>
            <w:r w:rsidR="0082125E" w:rsidRPr="00AF7A2F">
              <w:rPr>
                <w:rFonts w:ascii="Arial" w:hAnsi="Arial" w:cs="Arial"/>
              </w:rPr>
              <w:t xml:space="preserve">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uzupełnil </w:t>
            </w:r>
            <w:r w:rsidR="0082125E" w:rsidRPr="001C4628">
              <w:rPr>
                <w:rFonts w:ascii="Arial" w:hAnsi="Arial" w:cs="Arial"/>
              </w:rPr>
              <w:t xml:space="preserve">obowiązkowe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dane dotyczące wskaźników produktu i rezultatu. </w:t>
            </w:r>
          </w:p>
          <w:p w14:paraId="460A121C" w14:textId="53690DA3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także, czy </w:t>
            </w:r>
            <w:r w:rsidR="0082125E" w:rsidRPr="001C4628">
              <w:rPr>
                <w:rFonts w:ascii="Arial" w:hAnsi="Arial" w:cs="Arial"/>
              </w:rPr>
              <w:t xml:space="preserve">wybrane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wskaźniki produktu i rezultatu  odpowiadają danemu naborowi oraz charakterowi projektu.</w:t>
            </w:r>
          </w:p>
          <w:p w14:paraId="169FFE92" w14:textId="41CED705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również, czy </w:t>
            </w:r>
            <w:r w:rsidR="00BD3F96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 </w:t>
            </w:r>
            <w:r w:rsidR="00BD3F96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iodący opisał sposób weryfikacji osiągnięcia docelowych wartości wybranych wskaźników produktu</w:t>
            </w:r>
            <w:r w:rsidR="0082125E" w:rsidRPr="001C4628">
              <w:rPr>
                <w:rFonts w:ascii="Arial" w:hAnsi="Arial" w:cs="Arial"/>
              </w:rPr>
              <w:t xml:space="preserve"> i rezultatu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794FBC" w:rsidRPr="001C4628" w14:paraId="684467BA" w14:textId="77777777" w:rsidTr="00E956E5">
        <w:tc>
          <w:tcPr>
            <w:tcW w:w="7109" w:type="dxa"/>
            <w:shd w:val="clear" w:color="auto" w:fill="auto"/>
          </w:tcPr>
          <w:p w14:paraId="7317327B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8" w:name="_Hlk97547183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13 - Je zajištěna udržitelnost projektu</w:t>
            </w:r>
          </w:p>
          <w:p w14:paraId="5BF88661" w14:textId="61AB158C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Podle popisu, uvedeném v bodu Popis projektu žádosti, a podle čestného prohlášení</w:t>
            </w:r>
            <w:r w:rsidR="00BD3F96">
              <w:rPr>
                <w:rFonts w:ascii="Arial" w:hAnsi="Arial" w:cs="Arial"/>
                <w:lang w:val="cs-CZ"/>
              </w:rPr>
              <w:t xml:space="preserve"> </w:t>
            </w:r>
            <w:r w:rsidR="00BD3F96">
              <w:rPr>
                <w:rFonts w:ascii="Arial" w:hAnsi="Arial" w:cs="Arial"/>
              </w:rPr>
              <w:t>vedoucího partnera, která je</w:t>
            </w:r>
            <w:r w:rsidRPr="001C4628">
              <w:rPr>
                <w:rFonts w:ascii="Arial" w:hAnsi="Arial" w:cs="Arial"/>
                <w:lang w:val="cs-CZ"/>
              </w:rPr>
              <w:t xml:space="preserve"> příloh</w:t>
            </w:r>
            <w:r w:rsidR="00BD3F96">
              <w:rPr>
                <w:rFonts w:ascii="Arial" w:hAnsi="Arial" w:cs="Arial"/>
                <w:lang w:val="cs-CZ"/>
              </w:rPr>
              <w:t>ou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BD3F96" w:rsidRPr="00723B3E">
              <w:rPr>
                <w:rFonts w:ascii="Arial" w:hAnsi="Arial" w:cs="Arial"/>
                <w:lang w:val="cs-CZ"/>
              </w:rPr>
              <w:t>P</w:t>
            </w:r>
            <w:r w:rsidR="00BD3F96">
              <w:rPr>
                <w:rFonts w:ascii="Arial" w:hAnsi="Arial" w:cs="Arial"/>
              </w:rPr>
              <w:t>říručky pro žadatele</w:t>
            </w:r>
            <w:r w:rsidR="00BD3F96" w:rsidRPr="001C4628" w:rsidDel="00BD3F96">
              <w:rPr>
                <w:rFonts w:ascii="Arial" w:hAnsi="Arial" w:cs="Arial"/>
                <w:lang w:val="cs-CZ"/>
              </w:rPr>
              <w:t xml:space="preserve"> </w:t>
            </w:r>
            <w:r w:rsidR="000E2118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vedoucího partnera a </w:t>
            </w:r>
            <w:r w:rsidR="000E2118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vedoucího partnera). Pracovník JS zkontroluje, zda je zajištěna udržitelnost projektu.</w:t>
            </w:r>
          </w:p>
          <w:p w14:paraId="68480E14" w14:textId="21520074" w:rsidR="00794FBC" w:rsidRPr="001C4628" w:rsidRDefault="00794FBC" w:rsidP="00CF11C7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Udržitelnost se vztahuje </w:t>
            </w:r>
            <w:r w:rsidR="00696D10">
              <w:rPr>
                <w:rFonts w:ascii="Arial" w:hAnsi="Arial" w:cs="Arial"/>
                <w:lang w:val="cs-CZ"/>
              </w:rPr>
              <w:t xml:space="preserve">na </w:t>
            </w:r>
            <w:r w:rsidRPr="001C4628">
              <w:rPr>
                <w:rFonts w:ascii="Arial" w:hAnsi="Arial" w:cs="Arial"/>
                <w:lang w:val="cs-CZ"/>
              </w:rPr>
              <w:t xml:space="preserve">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4415673F" w14:textId="063B8E43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2F51031D" w14:textId="77777777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spacing w:before="120" w:after="100" w:afterAutospacing="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zastavení nebo přemístění výrobní činnosti;</w:t>
            </w:r>
          </w:p>
          <w:p w14:paraId="51F12DF3" w14:textId="77777777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změně vlastnictví položky infrastruktury, která podniku či veřejnému subjektu poskytuje neoprávněnou výhodu; nebo</w:t>
            </w:r>
          </w:p>
          <w:p w14:paraId="2C7CA8E2" w14:textId="0A17CFC3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spacing w:after="0"/>
              <w:ind w:left="714" w:hanging="357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podstatné změně nepříznivě ovlivňující povahu, cíle nebo prováděcí podmínky projektu, která by vedla k ohrožení jejích původních cílů.</w:t>
            </w:r>
          </w:p>
          <w:p w14:paraId="4E8A113A" w14:textId="77777777" w:rsidR="00CF11C7" w:rsidRPr="001C4628" w:rsidRDefault="00CF11C7" w:rsidP="00CF11C7">
            <w:pPr>
              <w:spacing w:after="360"/>
              <w:rPr>
                <w:rFonts w:ascii="Arial" w:hAnsi="Arial" w:cs="Arial"/>
                <w:lang w:val="cs-CZ"/>
              </w:rPr>
            </w:pPr>
          </w:p>
          <w:p w14:paraId="4567A544" w14:textId="3B06E284" w:rsidR="00794FBC" w:rsidRPr="001C4628" w:rsidRDefault="00794FBC" w:rsidP="00CF11C7">
            <w:pPr>
              <w:spacing w:before="12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122CBE7E" w14:textId="77777777" w:rsidR="00CF11C7" w:rsidRPr="001C4628" w:rsidRDefault="00CF11C7" w:rsidP="001C4628">
            <w:pPr>
              <w:spacing w:before="120" w:after="0"/>
              <w:rPr>
                <w:rFonts w:ascii="Arial" w:hAnsi="Arial" w:cs="Arial"/>
                <w:lang w:val="cs-CZ"/>
              </w:rPr>
            </w:pPr>
          </w:p>
          <w:p w14:paraId="343C0044" w14:textId="77777777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se projekt zaměřuje na investici do infrastruktury nebo produktivní investici, je posuzováno, zda příjemce disponuje nezbytnými finančními zdroji a mechanismy, které pokryjí náklady na její provoz a údržbu.</w:t>
            </w:r>
          </w:p>
          <w:p w14:paraId="05BE1D52" w14:textId="77777777" w:rsidR="00794FBC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  <w:p w14:paraId="22D01845" w14:textId="39E0F259" w:rsidR="004C0822" w:rsidRPr="001C4628" w:rsidRDefault="004C0822" w:rsidP="00E956E5">
            <w:pPr>
              <w:rPr>
                <w:rFonts w:ascii="Arial" w:hAnsi="Arial" w:cs="Arial"/>
                <w:szCs w:val="16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5F367A16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13 – Zapewniona jest trwałość projektu</w:t>
            </w:r>
          </w:p>
          <w:p w14:paraId="47F6986D" w14:textId="66926570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Zgodnie z opisem zawartym w punkcie Opis projektu wniosku, i według  złożonego Oświadczenia </w:t>
            </w:r>
            <w:r w:rsidR="00BD3F96" w:rsidRPr="004B2EAF">
              <w:rPr>
                <w:rFonts w:ascii="Arial" w:hAnsi="Arial" w:cs="Arial"/>
                <w:bdr w:val="nil"/>
                <w:lang w:bidi="pl-PL"/>
              </w:rPr>
              <w:t>partnera wiodącego</w:t>
            </w:r>
            <w:r w:rsidR="00BD3F96">
              <w:rPr>
                <w:rFonts w:ascii="Arial" w:hAnsi="Arial" w:cs="Arial"/>
                <w:bdr w:val="nil"/>
                <w:lang w:bidi="pl-PL"/>
              </w:rPr>
              <w:t>,</w:t>
            </w:r>
            <w:r w:rsidR="00BD3F96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D3F96" w:rsidRPr="00124036">
              <w:rPr>
                <w:rFonts w:ascii="Arial" w:hAnsi="Arial" w:cs="Arial"/>
                <w:bdr w:val="nil"/>
                <w:lang w:bidi="pl-PL"/>
              </w:rPr>
              <w:t>któr</w:t>
            </w:r>
            <w:r w:rsidR="00BD3F96">
              <w:rPr>
                <w:rFonts w:ascii="Arial" w:hAnsi="Arial" w:cs="Arial"/>
                <w:bdr w:val="nil"/>
                <w:lang w:bidi="pl-PL"/>
              </w:rPr>
              <w:t xml:space="preserve">e jest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załącznik</w:t>
            </w:r>
            <w:r w:rsidR="00F874A1">
              <w:rPr>
                <w:rFonts w:ascii="Arial" w:hAnsi="Arial" w:cs="Arial"/>
                <w:bdr w:val="nil"/>
                <w:lang w:bidi="pl-PL"/>
              </w:rPr>
              <w:t>em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do Podręcznika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nioskodawcy </w:t>
            </w:r>
            <w:r w:rsidR="000E2118">
              <w:rPr>
                <w:rFonts w:ascii="Arial" w:hAnsi="Arial" w:cs="Arial"/>
                <w:bdr w:val="nil"/>
                <w:lang w:bidi="pl-PL"/>
              </w:rPr>
              <w:t>A.2.2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– dla czeskiego Partnera 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Wiodącego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0E2118">
              <w:rPr>
                <w:rFonts w:ascii="Arial" w:hAnsi="Arial" w:cs="Arial"/>
                <w:bdr w:val="nil"/>
                <w:lang w:bidi="pl-PL"/>
              </w:rPr>
              <w:t>A.3.3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– dla polskiego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A92222" w:rsidRPr="001C4628">
              <w:rPr>
                <w:rFonts w:ascii="Arial" w:hAnsi="Arial" w:cs="Arial"/>
                <w:bdr w:val="nil"/>
                <w:lang w:bidi="pl-PL"/>
              </w:rPr>
              <w:t>)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.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sprawdza, czy zapewniono trwałość projektu.</w:t>
            </w:r>
          </w:p>
          <w:p w14:paraId="5A425FCB" w14:textId="035F334A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F874A1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</w:t>
            </w:r>
            <w:r w:rsidR="00F874A1">
              <w:rPr>
                <w:rFonts w:ascii="Arial" w:hAnsi="Arial" w:cs="Arial"/>
                <w:bdr w:val="nil"/>
                <w:lang w:bidi="pl-PL"/>
              </w:rPr>
              <w:t>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) lub w okresie ustalonym zgodnie z zasadami pomocy publicznej zajdzie którakolwiek z poniższych okoliczności:</w:t>
            </w:r>
          </w:p>
          <w:p w14:paraId="3F61D28D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lastRenderedPageBreak/>
              <w:t>zaprzestanie działalności produkcyjnej lub przeniesienie jej poza obszar objęty programem;</w:t>
            </w:r>
          </w:p>
          <w:p w14:paraId="26D742F7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spacing w:after="120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0E3FC256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Ponad ramy art. 65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F874A1" w:rsidRPr="00247A58">
              <w:rPr>
                <w:rFonts w:ascii="Arial" w:hAnsi="Arial" w:cs="Arial"/>
                <w:bdr w:val="nil"/>
                <w:lang w:bidi="pl-PL"/>
              </w:rPr>
              <w:t>podczas wydawania decyzji o dofinansowaniu / podpisywania umowy w sprawie projektu</w:t>
            </w:r>
            <w:r w:rsidR="00F874A1">
              <w:rPr>
                <w:rFonts w:ascii="Arial" w:hAnsi="Arial" w:cs="Arial"/>
                <w:bdr w:val="nil"/>
                <w:lang w:bidi="pl-PL"/>
              </w:rPr>
              <w:t>,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jego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realizacji. Dla tych projektów trwałość musi zostać zapewniona przez okres od jednego do pięciu lat od płatności końcowej na rzecz beneficjenta (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F874A1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</w:t>
            </w:r>
            <w:r w:rsidR="00F874A1">
              <w:rPr>
                <w:rFonts w:ascii="Arial" w:hAnsi="Arial" w:cs="Arial"/>
                <w:bdr w:val="nil"/>
                <w:lang w:bidi="pl-PL"/>
              </w:rPr>
              <w:t>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) lub przez okres ustalony zgodnie z zasadami pomocy publicznej. </w:t>
            </w:r>
          </w:p>
          <w:p w14:paraId="162D4F3D" w14:textId="6B3FC91C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projekt obejmuje inwestycje w infrastrukturę lub inwestycje produkcyjne, oceniający sprawdza, czy beneficjent ma niezbędne zasoby i mechanizmy finansowe, aby pokryć koszty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 jej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eksploatacji i utrzymania.</w:t>
            </w:r>
          </w:p>
          <w:p w14:paraId="24BC5638" w14:textId="44B9363E" w:rsidR="00794FBC" w:rsidRPr="001C4628" w:rsidRDefault="00794FBC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przypadku, gdy trwałość projektu jest opisana zbyt ogólnie, WS może wezwać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52661D" w:rsidRPr="001C4628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do złożenia wyjaśnień. Jeżeli nawet po złożeniu wyjaśnień przez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52661D" w:rsidRPr="001C4628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lub w przypadku braku takich wyjaśnień nadal istnieją wątpliwości odnośnie do zapewnienia trwałości projektu, WS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 w:rsidRPr="00AD5327">
              <w:rPr>
                <w:rFonts w:ascii="Arial" w:hAnsi="Arial" w:cs="Arial"/>
                <w:bdr w:val="nil"/>
                <w:lang w:bidi="pl-PL"/>
              </w:rPr>
              <w:t>wpisze swoje zastrzeżenia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 w komentarzu.</w:t>
            </w:r>
          </w:p>
        </w:tc>
      </w:tr>
      <w:bookmarkEnd w:id="18"/>
      <w:tr w:rsidR="0031461B" w:rsidRPr="001C4628" w14:paraId="763A7A4F" w14:textId="77777777" w:rsidTr="00E956E5">
        <w:tc>
          <w:tcPr>
            <w:tcW w:w="7109" w:type="dxa"/>
            <w:shd w:val="clear" w:color="auto" w:fill="auto"/>
          </w:tcPr>
          <w:p w14:paraId="59404359" w14:textId="680A4C91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14 - Splňují všechny předložené přílohy věcné náležitosti</w:t>
            </w:r>
          </w:p>
          <w:p w14:paraId="6E2854A1" w14:textId="77777777" w:rsidR="00CF11C7" w:rsidRPr="001C4628" w:rsidRDefault="00CF11C7" w:rsidP="00CF11C7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1164A0A6" w14:textId="77777777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zkontroluje, zda předložené přílohy jsou úplné, relevantní a aktuální.</w:t>
            </w:r>
          </w:p>
          <w:p w14:paraId="5C73C8AF" w14:textId="46F92747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V případě pochybností o pravdivosti údajů uvedených v čestných prohlášeních partnerů (příloha </w:t>
            </w:r>
            <w:r w:rsidR="00CB094A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a </w:t>
            </w:r>
            <w:r w:rsidR="00CB094A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>), má JS právo vyzvat vedoucího partnera k doložení relevantními dokumenty.</w:t>
            </w:r>
          </w:p>
          <w:p w14:paraId="03B8792C" w14:textId="77777777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CF1624E" w14:textId="42C441E4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také zkontroluje doložení povinných specifických příloh </w:t>
            </w:r>
            <w:r w:rsidR="00661120" w:rsidRPr="001C4628">
              <w:rPr>
                <w:rFonts w:ascii="Arial" w:hAnsi="Arial" w:cs="Arial"/>
                <w:lang w:val="cs-CZ"/>
              </w:rPr>
              <w:t>podle typů projektů.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14 – Czy złożone załączniki spełniają wymagania merytoryczne</w:t>
            </w:r>
          </w:p>
          <w:p w14:paraId="7E6A44ED" w14:textId="27FC685D" w:rsidR="0031461B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 WS sprawdza, czy w załącznikach informacje są kompletne, adekwatne i aktualne. </w:t>
            </w:r>
          </w:p>
          <w:p w14:paraId="4DE3300F" w14:textId="151CF0E2" w:rsidR="0031461B" w:rsidRPr="001C4628" w:rsidRDefault="0031461B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razie wątpliwości zgodności danych ujętych w oświadczeniach partnerów (załącznik </w:t>
            </w:r>
            <w:r w:rsidR="00CB094A">
              <w:rPr>
                <w:rFonts w:ascii="Arial" w:hAnsi="Arial" w:cs="Arial"/>
                <w:bdr w:val="nil"/>
                <w:lang w:bidi="pl-PL"/>
              </w:rPr>
              <w:t>A.2.2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i </w:t>
            </w:r>
            <w:r w:rsidR="00CB094A">
              <w:rPr>
                <w:rFonts w:ascii="Arial" w:hAnsi="Arial" w:cs="Arial"/>
                <w:bdr w:val="nil"/>
                <w:lang w:bidi="pl-PL"/>
              </w:rPr>
              <w:t>A.3.3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) ze stanem faktycznym, WS może zażądać od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iodącego złożenia odpowiednich 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 xml:space="preserve">potwierdzających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dokumentów.</w:t>
            </w:r>
          </w:p>
          <w:p w14:paraId="75667243" w14:textId="76C3D7E9" w:rsidR="0031461B" w:rsidRPr="001C4628" w:rsidRDefault="00CF1A92" w:rsidP="00E956E5">
            <w:pPr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 WS sprawdza także przedłożone obowiązkowe specyficzne załączniki według typów projektów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.</w:t>
            </w:r>
          </w:p>
        </w:tc>
      </w:tr>
      <w:tr w:rsidR="0031461B" w:rsidRPr="001C4628" w14:paraId="7B4FE7CA" w14:textId="77777777" w:rsidTr="00E956E5">
        <w:tc>
          <w:tcPr>
            <w:tcW w:w="7109" w:type="dxa"/>
            <w:shd w:val="clear" w:color="auto" w:fill="auto"/>
          </w:tcPr>
          <w:p w14:paraId="33A1E924" w14:textId="4002DFFB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15 - Obě jazykové verze nejsou z hlediska obsahu v</w:t>
            </w:r>
            <w:r w:rsidR="00CF11C7"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 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rozporu</w:t>
            </w:r>
          </w:p>
          <w:p w14:paraId="1319048E" w14:textId="77777777" w:rsidR="00CF11C7" w:rsidRPr="001C4628" w:rsidRDefault="00CF11C7" w:rsidP="00CF11C7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6579CE69" w14:textId="26585F5A" w:rsidR="0031461B" w:rsidRPr="001C4628" w:rsidRDefault="0031461B" w:rsidP="00CF11C7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274EB605" w14:textId="77777777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60E619CC" w14:textId="0CF0852A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15 – Obie wersje językowe wniosku w zakresie zawartości treści merytorycznej nie są rozbieżne</w:t>
            </w:r>
          </w:p>
          <w:p w14:paraId="10197BA8" w14:textId="69561014" w:rsidR="0031461B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 WS sprawdza, czy treść dwujęzycznych pól wniosku jest zgodna </w:t>
            </w:r>
            <w:r w:rsidR="00F874A1" w:rsidRPr="00DB41E2">
              <w:rPr>
                <w:rFonts w:ascii="Arial" w:hAnsi="Arial" w:cs="Arial"/>
                <w:bdr w:val="nil"/>
                <w:lang w:bidi="pl-PL"/>
              </w:rPr>
              <w:t>merytorycznie</w:t>
            </w:r>
            <w:r w:rsidR="00F874A1" w:rsidRPr="001C4628" w:rsidDel="00F874A1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i nie zachodzi rozbieżność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 znaczeniu</w:t>
            </w:r>
            <w:r w:rsidR="00F874A1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793D1909" w:rsidR="0031461B" w:rsidRPr="001C4628" w:rsidRDefault="0031461B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owi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dąc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mu wezwanie do uzupełnienia wniosku projektowego.</w:t>
            </w:r>
          </w:p>
        </w:tc>
      </w:tr>
      <w:tr w:rsidR="0031461B" w:rsidRPr="001C4628" w14:paraId="26524225" w14:textId="77777777" w:rsidTr="00E956E5">
        <w:tc>
          <w:tcPr>
            <w:tcW w:w="7109" w:type="dxa"/>
            <w:shd w:val="clear" w:color="auto" w:fill="auto"/>
          </w:tcPr>
          <w:p w14:paraId="0EB5BD98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16 – Projekt splňuje podmínky výzvy z hlediska umístění realizace a umístění dopadu</w:t>
            </w:r>
          </w:p>
          <w:p w14:paraId="0F40F228" w14:textId="54B4CDA7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 xml:space="preserve">to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zkontroluje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 xml:space="preserve"> v žádosti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na základě záložek Umístění a 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>Specifické datové položky - Místo dopadu projektu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. Kontroluje se soulad </w:t>
            </w:r>
            <w:r w:rsidRPr="001C4628">
              <w:rPr>
                <w:rFonts w:ascii="Arial" w:hAnsi="Arial" w:cs="Arial"/>
                <w:szCs w:val="16"/>
                <w:lang w:val="cs-CZ"/>
              </w:rPr>
              <w:lastRenderedPageBreak/>
              <w:t xml:space="preserve">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7566FB" w:rsidRPr="001C4628">
              <w:rPr>
                <w:rFonts w:ascii="Arial" w:hAnsi="Arial" w:cs="Arial"/>
                <w:szCs w:val="16"/>
                <w:lang w:val="cs-CZ"/>
              </w:rPr>
              <w:t xml:space="preserve">v případě nutnosti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expert posoudí, zda mají projektové aktivity přeshraniční dopad na </w:t>
            </w:r>
            <w:r w:rsidR="007566FB" w:rsidRPr="001C4628">
              <w:rPr>
                <w:rFonts w:ascii="Arial" w:hAnsi="Arial" w:cs="Arial"/>
                <w:szCs w:val="16"/>
                <w:lang w:val="cs-CZ"/>
              </w:rPr>
              <w:t xml:space="preserve">obě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16 – Projekt spełnia warunki naboru pod względem lokalizacji realizacji oraz lokalizacji oddziaływania</w:t>
            </w:r>
          </w:p>
          <w:p w14:paraId="30B8383D" w14:textId="4DCE646B" w:rsidR="0031461B" w:rsidRPr="001C4628" w:rsidRDefault="00CF1A92" w:rsidP="00E956E5">
            <w:pPr>
              <w:rPr>
                <w:rFonts w:ascii="Arial" w:eastAsia="Times New Roman" w:hAnsi="Arial" w:cs="Arial"/>
                <w:b/>
                <w:szCs w:val="16"/>
              </w:rPr>
            </w:pPr>
            <w:r w:rsidRPr="001C4628">
              <w:rPr>
                <w:rFonts w:ascii="Arial" w:hAnsi="Arial" w:cs="Arial"/>
              </w:rPr>
              <w:t xml:space="preserve">Menadżer WS sprawdza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</w:t>
            </w:r>
            <w:r w:rsidRPr="001C4628">
              <w:rPr>
                <w:rFonts w:ascii="Arial" w:hAnsi="Arial" w:cs="Arial"/>
              </w:rPr>
              <w:t xml:space="preserve">informacje zawarte w zakładkach „Lokalizacja” i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„Specyficzne zakładki dotyczące danych - Miejsce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lastRenderedPageBreak/>
              <w:t>oddziaływania projektu”</w:t>
            </w:r>
            <w:r w:rsidRPr="001C4628">
              <w:rPr>
                <w:rFonts w:ascii="Arial" w:hAnsi="Arial" w:cs="Arial"/>
              </w:rPr>
              <w:t xml:space="preserve">. </w:t>
            </w:r>
            <w:r w:rsidR="0031461B" w:rsidRPr="001C4628">
              <w:rPr>
                <w:rFonts w:ascii="Arial" w:hAnsi="Arial" w:cs="Arial"/>
              </w:rPr>
              <w:t>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F874A1">
              <w:rPr>
                <w:rFonts w:ascii="Arial" w:hAnsi="Arial" w:cs="Arial"/>
              </w:rPr>
              <w:t xml:space="preserve"> </w:t>
            </w:r>
            <w:r w:rsidR="00F874A1" w:rsidRPr="0083381C">
              <w:rPr>
                <w:rFonts w:ascii="Arial" w:hAnsi="Arial" w:cs="Arial"/>
              </w:rPr>
              <w:t>(w razie konieczności)</w:t>
            </w:r>
            <w:r w:rsidR="00F874A1">
              <w:rPr>
                <w:rFonts w:ascii="Arial" w:hAnsi="Arial" w:cs="Arial"/>
              </w:rPr>
              <w:t xml:space="preserve"> </w:t>
            </w:r>
            <w:r w:rsidR="0031461B" w:rsidRPr="001C4628">
              <w:rPr>
                <w:rFonts w:ascii="Arial" w:hAnsi="Arial" w:cs="Arial"/>
              </w:rPr>
              <w:t>ocenia, czy działania projektowe mają oddziaływanie transgraniczne na obie strony granicy.</w:t>
            </w:r>
          </w:p>
        </w:tc>
      </w:tr>
      <w:tr w:rsidR="0031461B" w:rsidRPr="001C4628" w14:paraId="58E18F89" w14:textId="77777777" w:rsidTr="00E956E5">
        <w:tc>
          <w:tcPr>
            <w:tcW w:w="7109" w:type="dxa"/>
            <w:shd w:val="clear" w:color="auto" w:fill="auto"/>
          </w:tcPr>
          <w:p w14:paraId="15FB70D7" w14:textId="102B3A22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17 - Projekt splňuje podmínky programu z hlediska veřejné podpory</w:t>
            </w:r>
          </w:p>
          <w:p w14:paraId="2B4A29D7" w14:textId="57160901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Pracovník JS zkontroluje, že projekt splňuje podmínky program</w:t>
            </w:r>
            <w:r w:rsidR="00286333" w:rsidRPr="001C4628">
              <w:rPr>
                <w:rFonts w:ascii="Arial" w:hAnsi="Arial" w:cs="Arial"/>
                <w:szCs w:val="16"/>
                <w:lang w:val="cs-CZ"/>
              </w:rPr>
              <w:t>u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z hlediska veřejné podpory, které jsou popsány v kapitole </w:t>
            </w:r>
            <w:r w:rsidR="00D168C6">
              <w:rPr>
                <w:rFonts w:ascii="Arial" w:hAnsi="Arial" w:cs="Arial"/>
                <w:szCs w:val="16"/>
                <w:lang w:val="cs-CZ"/>
              </w:rPr>
              <w:t>A.7</w:t>
            </w:r>
            <w:r w:rsidRPr="00AF7A2F">
              <w:rPr>
                <w:rFonts w:ascii="Arial" w:hAnsi="Arial" w:cs="Arial"/>
                <w:szCs w:val="16"/>
                <w:lang w:val="cs-CZ"/>
              </w:rPr>
              <w:t xml:space="preserve"> 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775B5801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17 – Projekt spełnia warunki programu w zakresie pomocy publicznej </w:t>
            </w:r>
          </w:p>
          <w:p w14:paraId="7DFFC97C" w14:textId="524EE790" w:rsidR="0031461B" w:rsidRPr="001C4628" w:rsidRDefault="009421A4" w:rsidP="00E956E5">
            <w:pPr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31461B" w:rsidRPr="001C4628">
              <w:rPr>
                <w:rFonts w:ascii="Arial" w:hAnsi="Arial" w:cs="Arial"/>
              </w:rPr>
              <w:t xml:space="preserve"> WS sprawdza, czy projekt spełnia warunki programu w zakresie pomocy publicznej, które są opisane w </w:t>
            </w:r>
            <w:r w:rsidR="00CF1A92" w:rsidRPr="001C4628">
              <w:rPr>
                <w:rFonts w:ascii="Arial" w:hAnsi="Arial" w:cs="Arial"/>
              </w:rPr>
              <w:t>r</w:t>
            </w:r>
            <w:r w:rsidR="0031461B" w:rsidRPr="001C4628">
              <w:rPr>
                <w:rFonts w:ascii="Arial" w:hAnsi="Arial" w:cs="Arial"/>
              </w:rPr>
              <w:t xml:space="preserve">ozdziale </w:t>
            </w:r>
            <w:r w:rsidR="00D168C6" w:rsidRPr="004C0822">
              <w:rPr>
                <w:rFonts w:ascii="Arial" w:hAnsi="Arial" w:cs="Arial"/>
              </w:rPr>
              <w:t>A.7</w:t>
            </w:r>
            <w:r w:rsidR="0031461B" w:rsidRPr="00AF7A2F">
              <w:rPr>
                <w:rFonts w:ascii="Arial" w:hAnsi="Arial" w:cs="Arial"/>
              </w:rPr>
              <w:t xml:space="preserve"> Podręcznika Wnioskodawcy.</w:t>
            </w:r>
          </w:p>
        </w:tc>
      </w:tr>
      <w:tr w:rsidR="00252998" w:rsidRPr="001C4628" w14:paraId="79DF62A1" w14:textId="77777777" w:rsidTr="00E956E5">
        <w:tc>
          <w:tcPr>
            <w:tcW w:w="7109" w:type="dxa"/>
            <w:shd w:val="clear" w:color="auto" w:fill="auto"/>
          </w:tcPr>
          <w:p w14:paraId="35DD1673" w14:textId="0F44F72E" w:rsidR="00252998" w:rsidRPr="001C4628" w:rsidRDefault="00252998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9" w:name="_Hlk121918494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18 - Ověření absence dopadu odůvodněného stanoviska</w:t>
            </w:r>
            <w:r w:rsidR="00ED15CE" w:rsidRPr="00AF7A2F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footnoteReference w:id="3"/>
            </w:r>
            <w:r w:rsidRPr="00AF7A2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 xml:space="preserve"> dle čl. 258 Smlouvy o fungování EU na projekt</w:t>
            </w:r>
          </w:p>
          <w:p w14:paraId="6A42C2C2" w14:textId="1C698220" w:rsidR="00252998" w:rsidRPr="001C4628" w:rsidRDefault="00252998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000000"/>
                <w:lang w:val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 (</w:t>
            </w:r>
            <w:r w:rsidR="00E71EA7">
              <w:fldChar w:fldCharType="begin"/>
            </w:r>
            <w:r w:rsidR="00E71EA7" w:rsidRPr="00E71EA7">
              <w:rPr>
                <w:lang w:val="cs-CZ"/>
                <w:rPrChange w:id="20" w:author="Pikna Jan" w:date="2023-11-03T11:49:00Z">
                  <w:rPr/>
                </w:rPrChange>
              </w:rPr>
              <w:instrText>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</w:instrText>
            </w:r>
            <w:r w:rsidR="00E71EA7">
              <w:fldChar w:fldCharType="separate"/>
            </w:r>
            <w:r w:rsidR="00E6227D" w:rsidRPr="001C4628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t>v databázi Evropské komise</w:t>
            </w:r>
            <w:r w:rsidR="00E71EA7">
              <w:rPr>
                <w:rStyle w:val="Hypertextovodkaz"/>
                <w:rFonts w:eastAsiaTheme="minorHAnsi" w:cs="Arial"/>
                <w:i w:val="0"/>
                <w:sz w:val="22"/>
                <w:szCs w:val="22"/>
                <w:lang w:val="cs-CZ" w:eastAsia="en-US"/>
              </w:rPr>
              <w:fldChar w:fldCharType="end"/>
            </w:r>
            <w:r w:rsidRPr="00AF7A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03D258BF" w:rsidR="00252998" w:rsidRPr="001C4628" w:rsidRDefault="00252998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18 – Weryfikacja braku wpływu uzasadnionej opinii</w:t>
            </w:r>
            <w:r w:rsidR="00ED15CE" w:rsidRPr="00AF7A2F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footnoteReference w:id="4"/>
            </w:r>
            <w:r w:rsidRPr="00AF7A2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na podstawie art. 258 TFUE na projekt</w:t>
            </w:r>
          </w:p>
          <w:p w14:paraId="29BAAF2F" w14:textId="774E11D7" w:rsidR="00252998" w:rsidRPr="001C4628" w:rsidRDefault="009421A4" w:rsidP="00E956E5">
            <w:pPr>
              <w:rPr>
                <w:rFonts w:cs="Arial"/>
                <w:b/>
                <w:bCs/>
                <w:szCs w:val="22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252998" w:rsidRPr="001C4628">
              <w:rPr>
                <w:rFonts w:ascii="Arial" w:hAnsi="Arial" w:cs="Arial"/>
              </w:rPr>
              <w:t xml:space="preserve"> WS sprawdza (</w:t>
            </w:r>
            <w:hyperlink r:id="rId18" w:history="1">
              <w:r w:rsidR="00E6227D" w:rsidRPr="001C4628">
                <w:rPr>
                  <w:rStyle w:val="Hypertextovodkaz"/>
                  <w:rFonts w:ascii="Arial" w:hAnsi="Arial" w:cs="Arial"/>
                </w:rPr>
                <w:t>w bazie danych Komisj</w:t>
              </w:r>
              <w:r w:rsidR="003304BE" w:rsidRPr="001C4628">
                <w:rPr>
                  <w:rStyle w:val="Hypertextovodkaz"/>
                  <w:rFonts w:ascii="Arial" w:hAnsi="Arial" w:cs="Arial"/>
                </w:rPr>
                <w:t>i</w:t>
              </w:r>
              <w:r w:rsidR="00E6227D" w:rsidRPr="001C4628">
                <w:rPr>
                  <w:rStyle w:val="Hypertextovodkaz"/>
                  <w:rFonts w:ascii="Arial" w:hAnsi="Arial" w:cs="Arial"/>
                </w:rPr>
                <w:t xml:space="preserve"> europejskiej</w:t>
              </w:r>
            </w:hyperlink>
            <w:r w:rsidR="00252998" w:rsidRPr="00AF7A2F">
              <w:rPr>
                <w:rFonts w:ascii="Arial" w:hAnsi="Arial" w:cs="Arial"/>
              </w:rPr>
              <w:t>), czy na zgłoszony projekt nie ma wpływu uzasadniona opinia Komisji (zgodnie z art. 258 TFUE).</w:t>
            </w:r>
          </w:p>
        </w:tc>
      </w:tr>
      <w:bookmarkEnd w:id="19"/>
      <w:tr w:rsidR="00252998" w:rsidRPr="001C4628" w14:paraId="6D8037B0" w14:textId="77777777" w:rsidTr="00E956E5">
        <w:tc>
          <w:tcPr>
            <w:tcW w:w="7109" w:type="dxa"/>
            <w:shd w:val="clear" w:color="auto" w:fill="auto"/>
          </w:tcPr>
          <w:p w14:paraId="629B3A34" w14:textId="77777777" w:rsidR="00252998" w:rsidRPr="001C4628" w:rsidRDefault="00252998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cs-CZ"/>
              </w:rPr>
              <w:t>Bod 19 – Projektová žádost nebyla doplněna nad rámec výzvy k odstranění vad a nedostatků</w:t>
            </w:r>
          </w:p>
          <w:p w14:paraId="3549FCCE" w14:textId="7814BA9F" w:rsidR="00252998" w:rsidRPr="001C4628" w:rsidRDefault="00252998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1C4628">
              <w:rPr>
                <w:rFonts w:eastAsiaTheme="minorHAnsi" w:cs="Arial"/>
                <w:bCs/>
                <w:lang w:val="cs-CZ" w:eastAsia="en-US"/>
              </w:rPr>
              <w:t xml:space="preserve"> 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252998" w:rsidRPr="001C4628" w:rsidRDefault="00252998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Punkt 19 - Wniosek projektowy nie został uzupełniony ponad zakres wezwania do usunięcia wad i uchybień</w:t>
            </w:r>
          </w:p>
          <w:p w14:paraId="6D6241B9" w14:textId="6DEBD607" w:rsidR="00252998" w:rsidRPr="001C4628" w:rsidRDefault="009421A4" w:rsidP="00E956E5">
            <w:pPr>
              <w:rPr>
                <w:rFonts w:cs="Arial"/>
                <w:bCs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252998" w:rsidRPr="001C4628">
              <w:rPr>
                <w:rFonts w:ascii="Arial" w:hAnsi="Arial" w:cs="Arial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C843EF">
              <w:rPr>
                <w:rFonts w:ascii="Arial" w:hAnsi="Arial" w:cs="Arial"/>
              </w:rPr>
              <w:t>.</w:t>
            </w:r>
          </w:p>
        </w:tc>
      </w:tr>
      <w:tr w:rsidR="00F34B85" w:rsidRPr="001C4628" w14:paraId="250A7217" w14:textId="77777777" w:rsidTr="00E956E5">
        <w:tc>
          <w:tcPr>
            <w:tcW w:w="7109" w:type="dxa"/>
            <w:shd w:val="clear" w:color="auto" w:fill="auto"/>
          </w:tcPr>
          <w:p w14:paraId="067FB1B4" w14:textId="2A7ADFAE" w:rsidR="00E94480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lastRenderedPageBreak/>
              <w:t xml:space="preserve">Bod 20 - 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Využití koncepčních materiálů v praxi</w:t>
            </w:r>
          </w:p>
          <w:p w14:paraId="60B8B7EB" w14:textId="2481BA08" w:rsidR="00E94480" w:rsidRPr="001C4628" w:rsidRDefault="00E94480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U projektů studií, strategií, plánů a podobných koncepčních materiálů a řešení ověří</w:t>
            </w:r>
            <w:r w:rsidR="0012241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</w:t>
            </w:r>
            <w:r w:rsidR="00E3138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</w:t>
            </w:r>
            <w:r w:rsidR="0012241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racovník JS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jasný doklad či podložený předpoklad o jejich reálném uplatnění. </w:t>
            </w:r>
          </w:p>
          <w:p w14:paraId="4C223510" w14:textId="77777777" w:rsidR="00CF11C7" w:rsidRPr="001C4628" w:rsidRDefault="00CF11C7" w:rsidP="00CF11C7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</w:p>
          <w:p w14:paraId="2DEC7797" w14:textId="1414FFA4" w:rsidR="00F34B85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Podkladem pro ověření tohoto kritéria je příloha </w:t>
            </w:r>
            <w:r w:rsidR="00D168C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  <w:r w:rsidRPr="00AF7A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. Pokud z této přílohy vyplývá, že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výstupy typu: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studi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 strategi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 plán či podobný koncepční materiál bude v praxi uplatňovat jiný subjekt, než je některý z projektových partnerů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musí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povinně předložit potvrzení od tohoto subjektu. V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potvrzení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musí být informace o tom,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jakým způsobem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zainteresovaný subjekt dokument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využ</w:t>
            </w:r>
            <w:r w:rsidR="00F874A1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je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15948A55" w14:textId="22FDA2CD" w:rsidR="00F34B85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Punkt 20 – 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bidi="cs-CZ"/>
              </w:rPr>
              <w:t>Wykorzystanie materiałów koncepcyjnych w praktyce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 </w:t>
            </w:r>
          </w:p>
          <w:p w14:paraId="7B5E354E" w14:textId="1B2AECB8" w:rsidR="00E94480" w:rsidRPr="001C4628" w:rsidRDefault="00E94480" w:rsidP="00E956E5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W projektach dotyczących opracowań studyjnych, strategii, planów i podobnych materiałów koncepcyjnych i rozwiązań </w:t>
            </w:r>
            <w:r w:rsidR="009421A4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Menadżer</w:t>
            </w:r>
            <w:r w:rsidR="0012241E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WS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sprawdzi, czy jest jednoznaczny dowód lub uzasadnione założenie ich realnego wykorzystania.   </w:t>
            </w:r>
          </w:p>
          <w:p w14:paraId="63B4AAD4" w14:textId="0910682A" w:rsidR="00F34B85" w:rsidRPr="001C4628" w:rsidRDefault="00F34B85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szCs w:val="16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Dokumentem do oceny tego kryterium jest załącznik </w:t>
            </w:r>
            <w:r w:rsidR="00D168C6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C.1</w:t>
            </w:r>
            <w:r w:rsidRPr="00AF7A2F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. Jeżeli z tego załącznika wynika, że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opracowanie typu: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studium, plan </w:t>
            </w:r>
            <w:r w:rsidR="00E638E3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lub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inny podobny materiał koncepcyjny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,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będzie w praktyce wykorzystywał inny podmiot niż partner projektowy,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obowiązkowo trzeba załączyć potwierdzenie od tego podmiotu. W potwierdzeniu musi być także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informacj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a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</w:t>
            </w:r>
            <w:r w:rsidR="000661ED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 sposobie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</w:t>
            </w:r>
            <w:r w:rsidR="000661ED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w jaki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zaineresowany podmiot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ten dokument wykorzysta.</w:t>
            </w:r>
          </w:p>
        </w:tc>
      </w:tr>
      <w:tr w:rsidR="00156762" w:rsidRPr="001C4628" w14:paraId="6E8A076C" w14:textId="77777777" w:rsidTr="00E956E5">
        <w:tc>
          <w:tcPr>
            <w:tcW w:w="7109" w:type="dxa"/>
            <w:shd w:val="clear" w:color="auto" w:fill="auto"/>
          </w:tcPr>
          <w:p w14:paraId="42717D02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21 – Vybavení je nezbytné</w:t>
            </w:r>
          </w:p>
          <w:p w14:paraId="16D59929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Pokud projekt obsahuje pořízení vybavení, pracovník JS ověří, že je jednoznačně nezbytné pro dosažení cíle projektu.</w:t>
            </w:r>
          </w:p>
          <w:p w14:paraId="649281FE" w14:textId="1B616ECC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Podkladem pro posouzení tohoto kritéria je především popis projektu a klíčových aktivit v projektové žádosti (záložka Popis projektu).</w:t>
            </w:r>
          </w:p>
        </w:tc>
        <w:tc>
          <w:tcPr>
            <w:tcW w:w="7109" w:type="dxa"/>
            <w:shd w:val="clear" w:color="auto" w:fill="auto"/>
          </w:tcPr>
          <w:p w14:paraId="03E444BB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Punkt 21 – Niezbędny sprzęt</w:t>
            </w:r>
          </w:p>
          <w:p w14:paraId="672D6B62" w14:textId="1D6B7880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</w:pP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>Je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żeli projekt obejmuje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 xml:space="preserve"> zakup sprzętu, w tym kryterium m</w:t>
            </w:r>
            <w:r w:rsidR="00CF1A92" w:rsidRPr="001C4628">
              <w:rPr>
                <w:rFonts w:eastAsiaTheme="minorEastAsia" w:cs="Arial"/>
                <w:i w:val="0"/>
                <w:sz w:val="22"/>
                <w:lang w:bidi="cs-CZ"/>
              </w:rPr>
              <w:t>e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>nad</w:t>
            </w:r>
            <w:r w:rsidR="00CF1A92" w:rsidRPr="001C4628">
              <w:rPr>
                <w:rFonts w:eastAsiaTheme="minorEastAsia" w:cs="Arial"/>
                <w:i w:val="0"/>
                <w:sz w:val="22"/>
                <w:lang w:bidi="cs-CZ"/>
              </w:rPr>
              <w:t>ż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 xml:space="preserve">er WS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zweryfikuje, czy jest bezwzględnie konieczny do osiągnięcia celu projektu.</w:t>
            </w:r>
          </w:p>
          <w:p w14:paraId="6391E1A3" w14:textId="17B54732" w:rsidR="00156762" w:rsidRPr="001C4628" w:rsidRDefault="00156762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bidi="pl-PL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Podstawę oceny niniejszego kryterium stanowi przede wszystkim opis projektu oraz działań kluczowych we wniosku projektowym (zakładka „Opis projektu”)</w:t>
            </w:r>
            <w:r w:rsidR="007A127A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.</w:t>
            </w:r>
          </w:p>
        </w:tc>
      </w:tr>
      <w:tr w:rsidR="00A929B1" w:rsidRPr="001C4628" w14:paraId="07CCCA5B" w14:textId="77777777" w:rsidTr="006F2A5F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CCE7656" w:rsidR="00A929B1" w:rsidRPr="001C4628" w:rsidRDefault="00E956E5" w:rsidP="006F2A5F">
            <w:pPr>
              <w:pStyle w:val="Nadpis1polsk"/>
              <w:numPr>
                <w:ilvl w:val="0"/>
                <w:numId w:val="32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  <w:lang w:val="cs-CZ"/>
              </w:rPr>
            </w:pPr>
            <w:bookmarkStart w:id="21" w:name="_Toc432590924"/>
            <w:bookmarkStart w:id="22" w:name="_Toc506553778"/>
            <w:r w:rsidRPr="001C4628">
              <w:rPr>
                <w:color w:val="4472C4" w:themeColor="accent1"/>
                <w:sz w:val="28"/>
                <w:szCs w:val="28"/>
                <w:lang w:val="cs-CZ"/>
              </w:rPr>
              <w:lastRenderedPageBreak/>
              <w:t xml:space="preserve">  </w:t>
            </w:r>
            <w:r w:rsidR="00A929B1" w:rsidRPr="001C4628">
              <w:rPr>
                <w:color w:val="4472C4" w:themeColor="accent1"/>
                <w:sz w:val="28"/>
                <w:szCs w:val="28"/>
                <w:lang w:val="cs-CZ"/>
              </w:rPr>
              <w:t>Věcné hodnocení</w:t>
            </w:r>
            <w:bookmarkEnd w:id="21"/>
            <w:bookmarkEnd w:id="22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1DDAE1D5" w:rsidR="00A929B1" w:rsidRPr="001C4628" w:rsidRDefault="00E956E5" w:rsidP="006F2A5F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23" w:name="_Toc506553793"/>
            <w:r w:rsidRPr="001C4628">
              <w:rPr>
                <w:color w:val="4472C4" w:themeColor="accent1"/>
                <w:sz w:val="28"/>
                <w:szCs w:val="28"/>
              </w:rPr>
              <w:t>2</w:t>
            </w:r>
            <w:r w:rsidR="00DF5DA5" w:rsidRPr="001C4628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1C4628">
              <w:rPr>
                <w:color w:val="4472C4" w:themeColor="accent1"/>
                <w:sz w:val="28"/>
                <w:szCs w:val="28"/>
              </w:rPr>
              <w:t>Ocen</w:t>
            </w:r>
            <w:bookmarkEnd w:id="23"/>
            <w:r w:rsidR="00A929B1" w:rsidRPr="001C4628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1C4628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1C4628" w14:paraId="463CA9A9" w14:textId="77777777" w:rsidTr="006F2A5F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567BC62C" w14:textId="7777777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AF7A2F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val="cs-CZ"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spolupráce – až 20 bodů</w:t>
            </w:r>
          </w:p>
          <w:p w14:paraId="656E59E7" w14:textId="1E35C301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Kvalita – až </w:t>
            </w:r>
            <w:r w:rsidR="005A1ECA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6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1,5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bodů</w:t>
            </w:r>
          </w:p>
          <w:p w14:paraId="557BDD8A" w14:textId="5F12A63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dopad – až 40 bodů</w:t>
            </w:r>
          </w:p>
          <w:p w14:paraId="1CFC3372" w14:textId="70CCF238" w:rsidR="00E24DDD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Minimální hranice pro podporu = 70 % =</w:t>
            </w:r>
            <w:r w:rsidRPr="001C4628">
              <w:rPr>
                <w:rFonts w:ascii="Arial" w:hAnsi="Arial" w:cs="Arial"/>
                <w:sz w:val="18"/>
                <w:szCs w:val="18"/>
                <w:lang w:val="cs-CZ"/>
              </w:rPr>
              <w:t xml:space="preserve"> </w:t>
            </w:r>
            <w:r w:rsidR="00002F17" w:rsidRPr="001C4628">
              <w:rPr>
                <w:rFonts w:ascii="Arial" w:hAnsi="Arial" w:cs="Arial"/>
                <w:sz w:val="18"/>
                <w:szCs w:val="18"/>
                <w:lang w:val="cs-CZ"/>
              </w:rPr>
              <w:t>8</w:t>
            </w:r>
            <w:r w:rsidR="00CD0C05" w:rsidRPr="001C4628">
              <w:rPr>
                <w:rFonts w:ascii="Arial" w:hAnsi="Arial" w:cs="Arial"/>
                <w:sz w:val="18"/>
                <w:szCs w:val="18"/>
                <w:lang w:val="cs-CZ"/>
              </w:rPr>
              <w:t>5</w:t>
            </w:r>
            <w:r w:rsidR="009A2DBB" w:rsidRPr="001C4628">
              <w:rPr>
                <w:rFonts w:ascii="Arial" w:hAnsi="Arial" w:cs="Arial"/>
                <w:sz w:val="18"/>
                <w:szCs w:val="18"/>
                <w:lang w:val="cs-CZ"/>
              </w:rPr>
              <w:t>,</w:t>
            </w:r>
            <w:r w:rsidR="00CD0C05" w:rsidRPr="00AF7A2F">
              <w:rPr>
                <w:rFonts w:ascii="Arial" w:hAnsi="Arial" w:cs="Arial"/>
                <w:sz w:val="18"/>
                <w:szCs w:val="18"/>
                <w:lang w:val="cs-CZ"/>
              </w:rPr>
              <w:t>1</w:t>
            </w:r>
            <w:r w:rsidR="00002F17" w:rsidRPr="001C4628">
              <w:rPr>
                <w:rFonts w:ascii="Arial" w:hAnsi="Arial" w:cs="Arial"/>
                <w:sz w:val="18"/>
                <w:szCs w:val="18"/>
                <w:lang w:val="cs-CZ"/>
              </w:rPr>
              <w:t xml:space="preserve"> bod</w:t>
            </w:r>
            <w:r w:rsidR="003673A5" w:rsidRPr="001C4628">
              <w:rPr>
                <w:rFonts w:ascii="Arial" w:hAnsi="Arial" w:cs="Arial"/>
                <w:sz w:val="18"/>
                <w:szCs w:val="18"/>
                <w:lang w:val="cs-CZ"/>
              </w:rPr>
              <w:t>ů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 </w:t>
            </w:r>
          </w:p>
          <w:p w14:paraId="0BEEE32F" w14:textId="6D275765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668E32B3" w14:textId="7777777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AF7A2F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Współpraca transgraniczna - do 20 punktów</w:t>
            </w:r>
          </w:p>
          <w:p w14:paraId="783BF8CE" w14:textId="32AC00AA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Jakość - do </w:t>
            </w:r>
            <w:r w:rsidR="005A1ECA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1,5</w:t>
            </w:r>
            <w:r w:rsidR="00960562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punktów</w:t>
            </w:r>
          </w:p>
          <w:p w14:paraId="2FC4F9BD" w14:textId="027184A6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Transgraniczny wpływ - do 40 punktów</w:t>
            </w:r>
          </w:p>
          <w:p w14:paraId="6AAFEE19" w14:textId="0F719122" w:rsidR="00E24DDD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Minimalny próg wsparcia = 70 % = 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8</w:t>
            </w:r>
            <w:r w:rsidR="00CD0C05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5</w:t>
            </w:r>
            <w:r w:rsidR="009A2DBB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,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punkt</w:t>
            </w:r>
            <w:r w:rsidR="00960562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u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</w:p>
          <w:p w14:paraId="32AD87BA" w14:textId="69F81415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</w:p>
        </w:tc>
      </w:tr>
      <w:tr w:rsidR="00CD38AD" w:rsidRPr="001C4628" w14:paraId="63EE4143" w14:textId="77777777" w:rsidTr="006F2A5F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0458FFD" w14:textId="60D7A4A7" w:rsidR="00CD38AD" w:rsidRPr="001C4628" w:rsidRDefault="00CD38AD" w:rsidP="006F2A5F">
            <w:pPr>
              <w:pStyle w:val="Nadpis2"/>
              <w:rPr>
                <w:lang w:val="cs-CZ"/>
              </w:rPr>
            </w:pPr>
            <w:bookmarkStart w:id="24" w:name="_Toc432590931"/>
            <w:bookmarkStart w:id="25" w:name="_Toc506553786"/>
            <w:bookmarkStart w:id="26" w:name="_Toc97559784"/>
            <w:r w:rsidRPr="001C4628">
              <w:rPr>
                <w:lang w:val="cs-CZ"/>
              </w:rPr>
              <w:t>2.1 Hodnocení přeshraniční spolupráce</w:t>
            </w:r>
            <w:bookmarkEnd w:id="24"/>
            <w:bookmarkEnd w:id="25"/>
            <w:bookmarkEnd w:id="26"/>
            <w:r w:rsidRPr="001C4628">
              <w:rPr>
                <w:lang w:val="cs-CZ"/>
              </w:rPr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7B19D5A" w14:textId="338E8DFB" w:rsidR="00CD38AD" w:rsidRPr="001C4628" w:rsidRDefault="00CD38AD" w:rsidP="006F2A5F">
            <w:pPr>
              <w:pStyle w:val="Nadpis2"/>
            </w:pPr>
            <w:bookmarkStart w:id="27" w:name="_Toc506553801"/>
            <w:r w:rsidRPr="001C4628">
              <w:t>2.1 Ocena współpracy transgranicznej</w:t>
            </w:r>
            <w:bookmarkEnd w:id="27"/>
            <w:r w:rsidRPr="001C4628">
              <w:t xml:space="preserve"> (do 20 punktów)</w:t>
            </w:r>
          </w:p>
        </w:tc>
      </w:tr>
      <w:tr w:rsidR="00E956E5" w:rsidRPr="001C4628" w14:paraId="79F48F5B" w14:textId="77777777" w:rsidTr="006F2A5F">
        <w:tc>
          <w:tcPr>
            <w:tcW w:w="7109" w:type="dxa"/>
            <w:shd w:val="clear" w:color="auto" w:fill="auto"/>
          </w:tcPr>
          <w:p w14:paraId="464A90B0" w14:textId="65FBA8E2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</w:t>
            </w:r>
            <w:r w:rsidRPr="001C4628">
              <w:rPr>
                <w:rFonts w:ascii="Arial" w:eastAsia="Calibri" w:hAnsi="Arial" w:cs="Arial"/>
                <w:b/>
                <w:color w:val="2F5496" w:themeColor="accent1" w:themeShade="BF"/>
                <w:szCs w:val="16"/>
                <w:lang w:val="cs-CZ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Wspólne przygotowanie projektu </w:t>
            </w:r>
          </w:p>
        </w:tc>
      </w:tr>
      <w:tr w:rsidR="00CD38AD" w:rsidRPr="001C4628" w14:paraId="2D2A4E19" w14:textId="77777777" w:rsidTr="006F2A5F">
        <w:tc>
          <w:tcPr>
            <w:tcW w:w="7109" w:type="dxa"/>
            <w:shd w:val="clear" w:color="auto" w:fill="auto"/>
          </w:tcPr>
          <w:p w14:paraId="362C8B79" w14:textId="6672F2B7" w:rsidR="00CD38AD" w:rsidRPr="001C4628" w:rsidRDefault="00CD38AD" w:rsidP="006F2A5F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CD38AD" w:rsidRPr="001C4628" w14:paraId="2CBAA922" w14:textId="77777777" w:rsidTr="006F2A5F">
        <w:tc>
          <w:tcPr>
            <w:tcW w:w="7109" w:type="dxa"/>
            <w:shd w:val="clear" w:color="auto" w:fill="auto"/>
          </w:tcPr>
          <w:p w14:paraId="6DAA7243" w14:textId="7B78893C" w:rsidR="00CD38AD" w:rsidRPr="001C4628" w:rsidRDefault="00CD38AD" w:rsidP="006F2A5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3E4D56"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, popis komunikace mezi partnery</w:t>
            </w:r>
            <w:r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)?</w:t>
            </w:r>
          </w:p>
          <w:p w14:paraId="45E31B77" w14:textId="77777777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7C85DF65" w:rsidR="00CD38AD" w:rsidRPr="001C4628" w:rsidRDefault="00CD38AD" w:rsidP="006F2A5F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stopniu udzia</w:t>
            </w:r>
            <w:r w:rsidR="00CF3582" w:rsidRPr="001C4628">
              <w:rPr>
                <w:rFonts w:ascii="Arial" w:hAnsi="Arial" w:cs="Arial"/>
                <w:i/>
                <w:iCs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 partnerów we wspólnym przygotowaniu projektu wynika z treści propozycji projektowej, wniosku projektowego i załączników (co jest odzwierciedlone np. w podziale zadań między partnerów, w jakości tłumaczenia</w:t>
            </w:r>
            <w:r w:rsidR="003E4D56" w:rsidRPr="001C4628">
              <w:rPr>
                <w:rFonts w:ascii="Arial" w:hAnsi="Arial" w:cs="Arial"/>
                <w:i/>
                <w:iCs/>
                <w:sz w:val="22"/>
              </w:rPr>
              <w:t>, opis</w:t>
            </w:r>
            <w:r w:rsidR="00F874A1">
              <w:rPr>
                <w:rFonts w:ascii="Arial" w:hAnsi="Arial" w:cs="Arial"/>
                <w:i/>
                <w:iCs/>
                <w:sz w:val="22"/>
              </w:rPr>
              <w:t>ie</w:t>
            </w:r>
            <w:r w:rsidR="003E4D56" w:rsidRPr="001C4628">
              <w:rPr>
                <w:rFonts w:ascii="Arial" w:hAnsi="Arial" w:cs="Arial"/>
                <w:i/>
                <w:iCs/>
                <w:sz w:val="22"/>
              </w:rPr>
              <w:t xml:space="preserve"> komunikacji między partnerami</w:t>
            </w: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)? </w:t>
            </w:r>
          </w:p>
          <w:p w14:paraId="31CD5174" w14:textId="77777777" w:rsidR="00CD38AD" w:rsidRPr="001C4628" w:rsidRDefault="00CD38AD" w:rsidP="006F2A5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</w:rPr>
            </w:pPr>
          </w:p>
        </w:tc>
      </w:tr>
      <w:tr w:rsidR="00CD38AD" w:rsidRPr="001C4628" w14:paraId="1B5040E9" w14:textId="77777777" w:rsidTr="006F2A5F">
        <w:tc>
          <w:tcPr>
            <w:tcW w:w="7109" w:type="dxa"/>
            <w:shd w:val="clear" w:color="auto" w:fill="auto"/>
          </w:tcPr>
          <w:p w14:paraId="0FF7369A" w14:textId="1F9116F5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2 – Wspólna realizacja projektu</w:t>
            </w:r>
          </w:p>
        </w:tc>
      </w:tr>
      <w:tr w:rsidR="00B31911" w:rsidRPr="001C4628" w14:paraId="77E9F910" w14:textId="77777777" w:rsidTr="006F2A5F">
        <w:tc>
          <w:tcPr>
            <w:tcW w:w="7109" w:type="dxa"/>
            <w:shd w:val="clear" w:color="auto" w:fill="auto"/>
          </w:tcPr>
          <w:p w14:paraId="70D6EF5A" w14:textId="599F27AE" w:rsidR="00B31911" w:rsidRPr="001C4628" w:rsidRDefault="00B31911" w:rsidP="006F2A5F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37D388DE" w:rsidR="00B31911" w:rsidRPr="001C4628" w:rsidRDefault="00B31911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CD38AD" w:rsidRPr="001C4628" w14:paraId="0A95A240" w14:textId="77777777" w:rsidTr="006F2A5F">
        <w:tc>
          <w:tcPr>
            <w:tcW w:w="7109" w:type="dxa"/>
            <w:shd w:val="clear" w:color="auto" w:fill="auto"/>
          </w:tcPr>
          <w:p w14:paraId="0BABE482" w14:textId="77777777" w:rsidR="00CD38AD" w:rsidRPr="001C4628" w:rsidRDefault="00CD38AD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34E7148F" w14:textId="77777777" w:rsidR="00CD38AD" w:rsidRPr="001C4628" w:rsidRDefault="00CD38AD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3DB5C9A2" w:rsidR="00961101" w:rsidRPr="001C4628" w:rsidRDefault="00961101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1C4628" w:rsidRDefault="00CD38AD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4AA5F468" w:rsidR="00CD38AD" w:rsidRPr="001C4628" w:rsidRDefault="00CD38AD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5B9E1C29" w14:textId="5BAB3DB0" w:rsidR="00961101" w:rsidRPr="001C4628" w:rsidRDefault="00961101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  <w:p w14:paraId="5C99927D" w14:textId="77777777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CD38AD" w:rsidRPr="001C4628" w14:paraId="352FDFF6" w14:textId="77777777" w:rsidTr="006F2A5F">
        <w:tc>
          <w:tcPr>
            <w:tcW w:w="7109" w:type="dxa"/>
            <w:shd w:val="clear" w:color="auto" w:fill="auto"/>
          </w:tcPr>
          <w:p w14:paraId="297E26C0" w14:textId="75EB3897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Wspólny personel projektu </w:t>
            </w:r>
          </w:p>
        </w:tc>
      </w:tr>
      <w:tr w:rsidR="00CD38AD" w:rsidRPr="001C4628" w14:paraId="3D519BAD" w14:textId="77777777" w:rsidTr="006F2A5F">
        <w:tc>
          <w:tcPr>
            <w:tcW w:w="7109" w:type="dxa"/>
            <w:shd w:val="clear" w:color="auto" w:fill="auto"/>
          </w:tcPr>
          <w:p w14:paraId="08AFB8B6" w14:textId="29BDF6A8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1C4628" w14:paraId="51D30A04" w14:textId="77777777" w:rsidTr="006F2A5F">
        <w:tc>
          <w:tcPr>
            <w:tcW w:w="7109" w:type="dxa"/>
            <w:shd w:val="clear" w:color="auto" w:fill="auto"/>
          </w:tcPr>
          <w:p w14:paraId="7ECE0294" w14:textId="0FC2E681" w:rsidR="00CD38AD" w:rsidRPr="001C4628" w:rsidRDefault="00CD38AD" w:rsidP="006F2A5F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1C4628" w:rsidRDefault="00CD38AD" w:rsidP="006F2A5F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1C4628" w14:paraId="70F7966A" w14:textId="77777777" w:rsidTr="006F2A5F">
        <w:tc>
          <w:tcPr>
            <w:tcW w:w="7109" w:type="dxa"/>
            <w:shd w:val="clear" w:color="auto" w:fill="auto"/>
          </w:tcPr>
          <w:p w14:paraId="28342434" w14:textId="415EE6C0" w:rsidR="00C366CE" w:rsidRPr="001C4628" w:rsidRDefault="00CD38AD" w:rsidP="006F2A5F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2668D1CB" w:rsidR="00C366CE" w:rsidRPr="001C4628" w:rsidRDefault="00CD38AD" w:rsidP="006F2A5F">
            <w:pPr>
              <w:pStyle w:val="Default"/>
              <w:numPr>
                <w:ilvl w:val="0"/>
                <w:numId w:val="3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1C4628" w14:paraId="5997B511" w14:textId="77777777" w:rsidTr="006F2A5F">
        <w:tc>
          <w:tcPr>
            <w:tcW w:w="7109" w:type="dxa"/>
            <w:shd w:val="clear" w:color="auto" w:fill="auto"/>
          </w:tcPr>
          <w:p w14:paraId="6552486E" w14:textId="6F40D4D2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Partnerstwo w projekcie</w:t>
            </w:r>
          </w:p>
        </w:tc>
      </w:tr>
      <w:tr w:rsidR="00CD38AD" w:rsidRPr="001C4628" w14:paraId="008D4F2F" w14:textId="77777777" w:rsidTr="006F2A5F">
        <w:tc>
          <w:tcPr>
            <w:tcW w:w="7109" w:type="dxa"/>
            <w:shd w:val="clear" w:color="auto" w:fill="auto"/>
          </w:tcPr>
          <w:p w14:paraId="2C0A375A" w14:textId="7441A139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1C4628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1C4628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5A1ECA" w:rsidRPr="001C4628" w14:paraId="473608C7" w14:textId="77777777" w:rsidTr="006F2A5F">
        <w:tc>
          <w:tcPr>
            <w:tcW w:w="7109" w:type="dxa"/>
            <w:shd w:val="clear" w:color="auto" w:fill="auto"/>
          </w:tcPr>
          <w:p w14:paraId="48236AE2" w14:textId="58073CFA" w:rsidR="005A1ECA" w:rsidRPr="001C4628" w:rsidRDefault="005A1ECA" w:rsidP="006F2A5F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41D9E27D" w:rsidR="005A1ECA" w:rsidRPr="001C4628" w:rsidRDefault="00F874A1" w:rsidP="006F2A5F">
            <w:pPr>
              <w:pStyle w:val="Default"/>
              <w:numPr>
                <w:ilvl w:val="0"/>
                <w:numId w:val="3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jaki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m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stopni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u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partnerstwo i współpraca w danym projekcie są zasadne? (uzasadnienie wyboru partnera)</w:t>
            </w:r>
          </w:p>
        </w:tc>
      </w:tr>
      <w:tr w:rsidR="005A1ECA" w:rsidRPr="001C4628" w14:paraId="09B97899" w14:textId="77777777" w:rsidTr="006F2A5F">
        <w:tc>
          <w:tcPr>
            <w:tcW w:w="7109" w:type="dxa"/>
            <w:shd w:val="clear" w:color="auto" w:fill="auto"/>
          </w:tcPr>
          <w:p w14:paraId="7EFB8584" w14:textId="2D6E3266" w:rsidR="005A1ECA" w:rsidRPr="001C4628" w:rsidRDefault="005A1ECA" w:rsidP="006F2A5F">
            <w:pPr>
              <w:pStyle w:val="Odstavecseseznamem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Do jaké míry je partnerství v rámci projektu nejlepší</w:t>
            </w:r>
            <w:r w:rsidR="00F529A8"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7738DD2B" w:rsidR="005A1ECA" w:rsidRPr="001C4628" w:rsidRDefault="005A1ECA" w:rsidP="006F2A5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1C4628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Pr="001C4628" w:rsidRDefault="00A929B1" w:rsidP="00E956E5">
      <w:pPr>
        <w:shd w:val="clear" w:color="auto" w:fill="FFFFFF" w:themeFill="background1"/>
        <w:spacing w:afterLines="8" w:after="19"/>
        <w:rPr>
          <w:rFonts w:ascii="Arial" w:hAnsi="Arial" w:cs="Arial"/>
          <w:b/>
          <w:color w:val="2F5496" w:themeColor="accent1" w:themeShade="BF"/>
          <w:szCs w:val="16"/>
        </w:rPr>
      </w:pPr>
      <w:r w:rsidRPr="001C4628">
        <w:rPr>
          <w:rFonts w:ascii="Arial" w:hAnsi="Arial" w:cs="Arial"/>
          <w:b/>
          <w:color w:val="2F5496" w:themeColor="accent1" w:themeShade="BF"/>
          <w:szCs w:val="16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1C4628" w14:paraId="00435978" w14:textId="77777777" w:rsidTr="00BF60C7">
        <w:trPr>
          <w:trHeight w:val="473"/>
        </w:trPr>
        <w:tc>
          <w:tcPr>
            <w:tcW w:w="7109" w:type="dxa"/>
            <w:shd w:val="clear" w:color="auto" w:fill="B4C6E7" w:themeFill="accent1" w:themeFillTint="66"/>
          </w:tcPr>
          <w:p w14:paraId="69410670" w14:textId="24B36F5F" w:rsidR="009E7270" w:rsidRPr="001C4628" w:rsidRDefault="00C269A8" w:rsidP="00BF60C7">
            <w:pPr>
              <w:pStyle w:val="Nadpis2"/>
              <w:rPr>
                <w:lang w:val="cs-CZ"/>
              </w:rPr>
            </w:pPr>
            <w:bookmarkStart w:id="28" w:name="_Toc432590932"/>
            <w:bookmarkStart w:id="29" w:name="_Toc506553787"/>
            <w:bookmarkStart w:id="30" w:name="_Toc97559785"/>
            <w:r w:rsidRPr="001C4628">
              <w:rPr>
                <w:lang w:val="cs-CZ"/>
              </w:rPr>
              <w:t>2</w:t>
            </w:r>
            <w:r w:rsidR="009E7270" w:rsidRPr="001C4628">
              <w:rPr>
                <w:lang w:val="cs-CZ"/>
              </w:rPr>
              <w:t>.2 Hodnocení kvality projektu</w:t>
            </w:r>
            <w:bookmarkEnd w:id="28"/>
            <w:bookmarkEnd w:id="29"/>
            <w:bookmarkEnd w:id="30"/>
            <w:r w:rsidR="0096052C" w:rsidRPr="001C4628">
              <w:rPr>
                <w:lang w:val="cs-CZ"/>
              </w:rPr>
              <w:t xml:space="preserve"> (až </w:t>
            </w:r>
            <w:r w:rsidR="00276ECA" w:rsidRPr="001C4628">
              <w:rPr>
                <w:lang w:val="cs-CZ"/>
              </w:rPr>
              <w:t>6</w:t>
            </w:r>
            <w:r w:rsidR="00CD0C05" w:rsidRPr="001C4628">
              <w:rPr>
                <w:lang w:val="cs-CZ"/>
              </w:rPr>
              <w:t>1,5</w:t>
            </w:r>
            <w:r w:rsidR="0096052C" w:rsidRPr="001C4628">
              <w:rPr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06BEE001" w:rsidR="009E7270" w:rsidRPr="001C4628" w:rsidRDefault="00C269A8" w:rsidP="00BF60C7">
            <w:pPr>
              <w:pStyle w:val="Nadpis2"/>
            </w:pPr>
            <w:bookmarkStart w:id="31" w:name="_Toc506553802"/>
            <w:r w:rsidRPr="001C4628">
              <w:t>2</w:t>
            </w:r>
            <w:r w:rsidR="009E7270" w:rsidRPr="001C4628">
              <w:t>.2 Ocena jakości projektu</w:t>
            </w:r>
            <w:bookmarkEnd w:id="31"/>
            <w:r w:rsidR="0096052C" w:rsidRPr="001C4628">
              <w:t xml:space="preserve"> (do </w:t>
            </w:r>
            <w:r w:rsidR="00276ECA" w:rsidRPr="001C4628">
              <w:t>6</w:t>
            </w:r>
            <w:r w:rsidR="00CD0C05" w:rsidRPr="001C4628">
              <w:t>1,5</w:t>
            </w:r>
            <w:r w:rsidR="00960562" w:rsidRPr="001C4628">
              <w:t xml:space="preserve"> </w:t>
            </w:r>
            <w:r w:rsidR="0096052C" w:rsidRPr="001C4628">
              <w:t>punktów)</w:t>
            </w:r>
          </w:p>
        </w:tc>
      </w:tr>
      <w:tr w:rsidR="00146F66" w:rsidRPr="001C4628" w14:paraId="052737F6" w14:textId="77777777" w:rsidTr="00FD61CA">
        <w:tc>
          <w:tcPr>
            <w:tcW w:w="7109" w:type="dxa"/>
            <w:shd w:val="clear" w:color="auto" w:fill="auto"/>
          </w:tcPr>
          <w:p w14:paraId="32CC092A" w14:textId="47417183" w:rsidR="00146F66" w:rsidRPr="001C4628" w:rsidRDefault="00146F66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Míra, do jaké projekt přispívá k řešení problémů společného území (váha 2,0, tj. </w:t>
            </w:r>
            <w:r w:rsidR="00F022AF"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m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34AC9265" w:rsidR="00146F66" w:rsidRPr="001C4628" w:rsidRDefault="00146F66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Stopień w jakim projekt przyczynia się do rozwiązywania problemów występujących na wspólnym obszarze (waga 2.0, tj. </w:t>
            </w:r>
            <w:r w:rsidR="00F022AF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m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aks. 10 pkt.)</w:t>
            </w:r>
          </w:p>
        </w:tc>
      </w:tr>
      <w:tr w:rsidR="001345D2" w:rsidRPr="001C462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1C4628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val="cs-CZ" w:eastAsia="en-US" w:bidi="ar-SA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1C4628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1C4628">
              <w:rPr>
                <w:rFonts w:ascii="Arial" w:hAnsi="Arial" w:cs="Arial"/>
                <w:szCs w:val="16"/>
              </w:rPr>
              <w:t xml:space="preserve">Eksperci </w:t>
            </w:r>
            <w:r w:rsidRPr="001C4628">
              <w:rPr>
                <w:rFonts w:ascii="Arial" w:hAnsi="Arial" w:cs="Arial"/>
                <w:color w:val="000000"/>
                <w:szCs w:val="16"/>
              </w:rPr>
              <w:t>bior</w:t>
            </w:r>
            <w:r w:rsidRPr="001C4628">
              <w:rPr>
                <w:rFonts w:ascii="Arial" w:hAnsi="Arial" w:cs="Arial"/>
                <w:szCs w:val="16"/>
              </w:rPr>
              <w:t>ą</w:t>
            </w:r>
            <w:r w:rsidRPr="001C4628">
              <w:rPr>
                <w:rFonts w:ascii="Arial" w:hAnsi="Arial" w:cs="Arial"/>
                <w:color w:val="000000"/>
                <w:szCs w:val="16"/>
              </w:rPr>
              <w:t xml:space="preserve"> pod uwagę poniższe aspekty:</w:t>
            </w:r>
          </w:p>
        </w:tc>
      </w:tr>
      <w:tr w:rsidR="001345D2" w:rsidRPr="001C462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1C462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Existuje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1C462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5B45D7B8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Na ile w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s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kazane w projekcie problemy/potencjały są istotne w kontekście ukierunkowania i celów programu i celu s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z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czegó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owego?</w:t>
            </w:r>
          </w:p>
        </w:tc>
      </w:tr>
      <w:tr w:rsidR="001345D2" w:rsidRPr="001C462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lastRenderedPageBreak/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2171A761" w:rsidR="001345D2" w:rsidRPr="001C462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W jakim stopniu projekt jest ukierunkowany na meritum problemu/ niewykorzystanego potencja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 xml:space="preserve">u? </w:t>
            </w:r>
          </w:p>
        </w:tc>
      </w:tr>
      <w:tr w:rsidR="001345D2" w:rsidRPr="001C462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1C462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1C462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77777777" w:rsidR="00146F66" w:rsidRPr="00AF7A2F" w:rsidRDefault="00146F66" w:rsidP="00146F66">
            <w:pPr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</w:pPr>
            <w:r w:rsidRPr="001C4628">
              <w:rPr>
                <w:rFonts w:ascii="Arial" w:hAnsi="Arial" w:cs="Arial"/>
                <w:b/>
                <w:iCs/>
                <w:color w:val="2F5496" w:themeColor="accent1" w:themeShade="BF"/>
                <w:lang w:val="cs-CZ"/>
              </w:rPr>
              <w:t xml:space="preserve">Bod 2 – 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Míra, do jaké projekt přispívá k dosahování specifického cíle a výzvy </w:t>
            </w:r>
            <w:r w:rsidRPr="001C4628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  <w:t>(váha 2,0, tj. max. 10 bodů)</w:t>
            </w:r>
            <w:r w:rsidRPr="001C4628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val="cs-CZ"/>
              </w:rPr>
              <w:t xml:space="preserve"> </w:t>
            </w:r>
            <w:r w:rsidRPr="00AF7A2F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val="cs-CZ" w:bidi="ar-SA"/>
              </w:rPr>
              <w:drawing>
                <wp:anchor distT="0" distB="0" distL="114300" distR="114300" simplePos="0" relativeHeight="251666432" behindDoc="0" locked="0" layoutInCell="1" allowOverlap="1" wp14:anchorId="2C7A2DE8" wp14:editId="663FF27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FD9356" w14:textId="31BB16A2" w:rsidR="00146F66" w:rsidRPr="001C4628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276ECA" w:rsidRPr="001C4628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Prohloubení přeshraničních vazeb obyvatel a institucí česko-polského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5B79046E" w:rsidR="00146F66" w:rsidRPr="001C4628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1C462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AF7A2F">
              <w:rPr>
                <w:rFonts w:cs="Arial"/>
                <w:i w:val="0"/>
                <w:iCs/>
                <w:noProof/>
                <w:color w:val="2F5496" w:themeColor="accent1" w:themeShade="BF"/>
                <w:lang w:val="cs-CZ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color w:val="2F5496" w:themeColor="accent1" w:themeShade="BF"/>
              </w:rPr>
              <w:t xml:space="preserve"> </w:t>
            </w:r>
            <w:r w:rsidRPr="001C462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 xml:space="preserve">(waga 2.0, tj. </w:t>
            </w:r>
            <w:r w:rsidR="00F022AF"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m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aks. 10 pkt.)</w:t>
            </w:r>
          </w:p>
          <w:p w14:paraId="590A2248" w14:textId="539CDBCB" w:rsidR="00146F66" w:rsidRPr="001C4628" w:rsidRDefault="00F874A1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1C4628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276ECA" w:rsidRPr="001C4628">
              <w:rPr>
                <w:rFonts w:cs="Arial"/>
                <w:noProof/>
                <w:color w:val="ED7D31" w:themeColor="accent2"/>
                <w:sz w:val="22"/>
                <w:szCs w:val="22"/>
              </w:rPr>
              <w:t>Pogłębianie więzi transgranicznych mieszkańców i instytucji pogranicza czesko-polskiego</w:t>
            </w:r>
          </w:p>
        </w:tc>
      </w:tr>
      <w:tr w:rsidR="00EF180F" w:rsidRPr="001C462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1C4628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1C4628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1C4628">
              <w:rPr>
                <w:rFonts w:ascii="Arial" w:eastAsiaTheme="minorHAnsi" w:hAnsi="Arial" w:cs="Arial"/>
                <w:szCs w:val="22"/>
                <w:lang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1C462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1C4628" w:rsidRDefault="00EF180F" w:rsidP="007424F8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202EFF8B" w:rsidR="00EF180F" w:rsidRPr="001C4628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zakresie (w jak znaczący sposób) osiągnięcie celu projektu będzie wpływać na realizację celu szczegółowego i naboru?</w:t>
            </w:r>
          </w:p>
        </w:tc>
      </w:tr>
      <w:tr w:rsidR="00EF180F" w:rsidRPr="001C462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1C4628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1C4628" w:rsidRDefault="00EF180F" w:rsidP="007424F8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1C4628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1C4628" w:rsidRDefault="00EF180F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1C4628" w:rsidRDefault="00EF180F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3 – Wpływ projektu na poprawę sytuacji grupy docelowej (waga 1.6, tj. maks. 8 pkt.)</w:t>
            </w:r>
          </w:p>
        </w:tc>
      </w:tr>
      <w:tr w:rsidR="00EF180F" w:rsidRPr="001C462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1C4628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460E4007" w:rsidR="00EF180F" w:rsidRPr="001C4628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CF3582" w:rsidRPr="001C4628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1C462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1C4628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1C4628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1C462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1C4628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1C4628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1C4628" w14:paraId="4442DE67" w14:textId="77777777" w:rsidTr="00FD61CA">
        <w:tc>
          <w:tcPr>
            <w:tcW w:w="7109" w:type="dxa"/>
            <w:shd w:val="clear" w:color="auto" w:fill="auto"/>
          </w:tcPr>
          <w:p w14:paraId="3003182F" w14:textId="43A8D004" w:rsidR="00EF180F" w:rsidRPr="001C4628" w:rsidRDefault="00F874A1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lastRenderedPageBreak/>
              <w:t>Zaměřuje se projekt na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="00EF180F"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01C38145" w14:textId="505CFA94" w:rsidR="00EF180F" w:rsidRPr="001C4628" w:rsidRDefault="00EF180F" w:rsidP="002618FE">
            <w:pPr>
              <w:pStyle w:val="Default"/>
              <w:shd w:val="clear" w:color="auto" w:fill="FFFFFF" w:themeFill="background1"/>
              <w:spacing w:before="8" w:afterLines="8" w:after="19"/>
              <w:ind w:left="718" w:hanging="425"/>
              <w:jc w:val="both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F874A1" w:rsidRP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projekt jest skierowany do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do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specyf</w:t>
            </w:r>
            <w:r w:rsidR="00CF3582"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i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czn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(np.  seniorzy, rodziny z dziećmi, niepełnosprawni)</w:t>
            </w:r>
            <w:r w:rsidR="00E4141A"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lub istotn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EF180F" w:rsidRPr="001C462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77777777" w:rsidR="00EF180F" w:rsidRPr="001C4628" w:rsidRDefault="00EF180F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1C4628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i/>
                <w:iCs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7BE3C700" w:rsidR="00CF11C7" w:rsidRPr="006E1703" w:rsidRDefault="00EF180F" w:rsidP="00CF11C7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1C4628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1C4628" w:rsidRDefault="00AB1B16" w:rsidP="00C32CB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1C4628" w:rsidRDefault="00AB1B16" w:rsidP="00C32CB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Logika projektu (waga 1.6, tj. maks. 8 pkt.)</w:t>
            </w:r>
          </w:p>
        </w:tc>
      </w:tr>
      <w:tr w:rsidR="00AB1B16" w:rsidRPr="001C462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3E562734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F022AF"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1C462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a) 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1C462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b) 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1C462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c) 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1C462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1C4628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lang w:val="cs-CZ"/>
              </w:rPr>
            </w:pPr>
            <w:r w:rsidRPr="00AF7A2F">
              <w:rPr>
                <w:rFonts w:ascii="Arial" w:hAnsi="Arial" w:cs="Arial"/>
                <w:i/>
                <w:iCs/>
                <w:noProof/>
                <w:lang w:val="cs-CZ"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rFonts w:ascii="Arial" w:hAnsi="Arial" w:cs="Arial"/>
                <w:i/>
                <w:iCs/>
                <w:lang w:val="cs-CZ"/>
              </w:rPr>
              <w:t xml:space="preserve">První čtyři kritéria jsou strategická, podpořen může být pouze projekt, který v nich získá alespoň 70 % bodů, tj. 25,2 bodu. </w:t>
            </w:r>
            <w:r w:rsidRPr="00AF7A2F">
              <w:rPr>
                <w:rFonts w:ascii="Arial" w:hAnsi="Arial" w:cs="Arial"/>
                <w:i/>
                <w:iCs/>
                <w:lang w:val="cs-CZ"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1C4628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AF7A2F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Pierwsze cztery kryteria mają charakter strategiczny, tylko projekt, który uzyska co najmniej 70% punktów, czyli 25,2 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punktów, może otrzymać wsparcie.</w:t>
            </w:r>
          </w:p>
        </w:tc>
      </w:tr>
      <w:tr w:rsidR="00AB1B16" w:rsidRPr="001C4628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5 – Realističnost hodnot výstupových a výsledkových indikátorů </w:t>
            </w:r>
            <w:r w:rsidRPr="001C4628">
              <w:rPr>
                <w:rFonts w:ascii="Arial" w:hAnsi="Arial" w:cs="Arial"/>
                <w:b/>
                <w:bCs/>
                <w:noProof/>
                <w:color w:val="2F5496" w:themeColor="accent1" w:themeShade="BF"/>
                <w:lang w:val="cs-CZ"/>
              </w:rPr>
              <w:t>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1C462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Punkt 5 – Realistyczność wartości wskaźników produktu i rezultatu </w:t>
            </w: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(</w:t>
            </w:r>
            <w:r w:rsidRPr="001C4628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2"/>
                <w:lang w:val="pl-PL" w:eastAsia="cs-CZ" w:bidi="cs-CZ"/>
              </w:rPr>
              <w:t>w</w:t>
            </w:r>
            <w:r w:rsidRPr="001C4628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0"/>
                <w:lang w:val="pl-PL" w:eastAsia="cs-CZ" w:bidi="cs-CZ"/>
              </w:rPr>
              <w:t>aga 0,4, tj. maks. 2 punkty)</w:t>
            </w:r>
          </w:p>
        </w:tc>
      </w:tr>
      <w:tr w:rsidR="00AB1B16" w:rsidRPr="001C462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1C462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1C4628" w:rsidRDefault="00AB1B16" w:rsidP="007424F8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Do jaké míry jsou cílové hodnoty zvolených indikátorů výstupu a výsledku stanoveny realisticky s ohledem na plánované projektové aktivity?</w:t>
            </w:r>
            <w:r w:rsidRPr="001C4628">
              <w:rPr>
                <w:rFonts w:ascii="Arial" w:hAnsi="Arial" w:cs="Arial"/>
                <w:i/>
                <w:iCs/>
                <w:szCs w:val="16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1C4628" w:rsidRDefault="00AB1B16" w:rsidP="007424F8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stopniu wartości wskaźników produktu są zaplanowane adekwatnie w odniesieniu do planowanych działań?</w:t>
            </w:r>
          </w:p>
          <w:p w14:paraId="1A28A5F7" w14:textId="77777777" w:rsidR="00AB1B1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63C3195" w14:textId="77777777" w:rsidR="004F699A" w:rsidRDefault="004F699A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430E5C3" w14:textId="2473B6E5" w:rsidR="004F699A" w:rsidRPr="001C4628" w:rsidRDefault="004F699A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1C4628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6 – Poziom przygotowania wniosku projektowego (waga 0,6, tj. maks. 3 punkty) </w:t>
            </w:r>
          </w:p>
        </w:tc>
      </w:tr>
      <w:tr w:rsidR="00BC783E" w:rsidRPr="001C462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 posoudí</w:t>
            </w: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1C462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1C4628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1C462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1C4628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1C4628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1C4628" w:rsidRDefault="00445751" w:rsidP="0044575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64919548" w:rsidR="00445751" w:rsidRPr="001C4628" w:rsidRDefault="00445751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7 – Powiązanie projektu z innymi działaniami w obs</w:t>
            </w:r>
            <w:r w:rsidR="00CF3582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z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arze (waga 0,6, tj. maks. 3 punkty)</w:t>
            </w:r>
          </w:p>
        </w:tc>
      </w:tr>
      <w:tr w:rsidR="00445751" w:rsidRPr="001C462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77777777" w:rsidR="00445751" w:rsidRPr="001C4628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Hodnotitel posoudí, do jaké míry projekt navazuje na místní či regionální úrovni (podle zaměření a územního dopadu projektu) na jiné projekty, na stávající aktivity nebo na existující strategie. </w:t>
            </w:r>
          </w:p>
          <w:p w14:paraId="21E38776" w14:textId="77777777" w:rsidR="00445751" w:rsidRPr="001C4628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791EE1AB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487269F5" w14:textId="30C44AE4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6857BADC" w14:textId="77777777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1C4628" w:rsidRDefault="00445751" w:rsidP="003D538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60"/>
              <w:rPr>
                <w:rFonts w:ascii="Arial" w:hAnsi="Arial" w:cs="Arial"/>
                <w:color w:val="000000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2BBB1FCA" w:rsidR="00445751" w:rsidRPr="001C4628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1C4628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4F6F3A3B" w:rsidR="00445751" w:rsidRPr="001C4628" w:rsidRDefault="00445751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034BB3D8" w14:textId="7919CCA3" w:rsidR="004723BF" w:rsidRPr="001C4628" w:rsidRDefault="00445751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/>
              <w:ind w:left="714" w:hanging="357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jeżeli projekt dąży do oddziaływania regionalnego, wówczas ocenia się także powiązanie z projektami/działaniami/strategiami regionalnymi lub ogólnokrajowymi.</w:t>
            </w:r>
          </w:p>
          <w:p w14:paraId="6EC60AC8" w14:textId="37F5A2E5" w:rsidR="0037343C" w:rsidRPr="001C4628" w:rsidRDefault="0037343C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W tym kryterium eksperci będą również brać pod </w:t>
            </w:r>
            <w:r w:rsidR="003D5381"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>uwagę</w:t>
            </w:r>
            <w:r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 czy projekt nie jest tylko powtórzeniem podobnych działań, które zostały już zrealizowane na danym terenie w przeszłości.</w:t>
            </w:r>
          </w:p>
          <w:p w14:paraId="02333727" w14:textId="44BF5AA7" w:rsidR="00445751" w:rsidRPr="001C4628" w:rsidRDefault="00445751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</w:p>
        </w:tc>
      </w:tr>
      <w:tr w:rsidR="00445751" w:rsidRPr="001C462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1C4628" w:rsidRDefault="00445751" w:rsidP="007424F8">
            <w:pPr>
              <w:pStyle w:val="Normlnpolsk"/>
              <w:numPr>
                <w:ilvl w:val="0"/>
                <w:numId w:val="43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1C4628" w:rsidRDefault="00445751" w:rsidP="007424F8">
            <w:pPr>
              <w:pStyle w:val="Default"/>
              <w:numPr>
                <w:ilvl w:val="0"/>
                <w:numId w:val="4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1C4628" w14:paraId="3859E6B7" w14:textId="77777777" w:rsidTr="00FD61CA">
        <w:tc>
          <w:tcPr>
            <w:tcW w:w="7109" w:type="dxa"/>
            <w:shd w:val="clear" w:color="auto" w:fill="auto"/>
          </w:tcPr>
          <w:p w14:paraId="221345C5" w14:textId="78A02C74" w:rsidR="003E149A" w:rsidRPr="001C4628" w:rsidRDefault="003E149A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8 - Organizační a technická proveditelnost</w:t>
            </w:r>
            <w:ins w:id="32" w:author="Pikna Jan" w:date="2023-09-21T13:51:00Z">
              <w:r w:rsidR="00765027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 xml:space="preserve"> </w:t>
              </w:r>
              <w:r w:rsidR="00765027" w:rsidRPr="002618FE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en-US"/>
                </w:rPr>
                <w:t>a proveditelnost v plánovaném čase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(váha 1,</w:t>
            </w:r>
            <w:del w:id="33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0</w:delText>
              </w:r>
            </w:del>
            <w:ins w:id="34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>4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, tj. max. </w:t>
            </w:r>
            <w:del w:id="35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5</w:delText>
              </w:r>
            </w:del>
            <w:ins w:id="36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>7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58686790" w14:textId="3EC45077" w:rsidR="003E149A" w:rsidRPr="001C4628" w:rsidRDefault="003E149A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8 – Wykonalność organizacyjna i techniczna</w:t>
            </w:r>
            <w:ins w:id="37" w:author="Pikna Jan" w:date="2023-09-21T13:52:00Z">
              <w:r w:rsidR="00765027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 xml:space="preserve"> i w</w:t>
              </w:r>
              <w:r w:rsidR="00765027" w:rsidRPr="00E73E04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ykonalność działań w zaplanowanym czasie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(waga 1.</w:t>
            </w:r>
            <w:ins w:id="38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4</w:t>
              </w:r>
            </w:ins>
            <w:del w:id="39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0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maks. </w:t>
            </w:r>
            <w:ins w:id="40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7</w:t>
              </w:r>
            </w:ins>
            <w:del w:id="41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pkt.)</w:t>
            </w:r>
          </w:p>
        </w:tc>
      </w:tr>
      <w:tr w:rsidR="003E149A" w:rsidRPr="001C462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1C462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3E149A" w:rsidRPr="001C462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1C4628" w:rsidRDefault="003E149A" w:rsidP="007424F8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1F5D3AFA" w:rsidR="003E149A" w:rsidRPr="001C4628" w:rsidRDefault="003E149A" w:rsidP="007424F8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opisano w projekcie podejmowane działania i rozwiązania techniczne? </w:t>
            </w:r>
          </w:p>
        </w:tc>
      </w:tr>
      <w:tr w:rsidR="003E149A" w:rsidRPr="001C462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1C4628" w:rsidRDefault="003E149A" w:rsidP="007424F8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1C4628" w:rsidRDefault="003E149A" w:rsidP="007424F8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765027" w:rsidRPr="001C4628" w14:paraId="32E822EF" w14:textId="77777777" w:rsidTr="00FD61CA">
        <w:trPr>
          <w:ins w:id="42" w:author="Pikna Jan" w:date="2023-09-21T13:51:00Z"/>
        </w:trPr>
        <w:tc>
          <w:tcPr>
            <w:tcW w:w="7109" w:type="dxa"/>
            <w:shd w:val="clear" w:color="auto" w:fill="auto"/>
          </w:tcPr>
          <w:p w14:paraId="555661BB" w14:textId="2B4E8803" w:rsidR="00765027" w:rsidRPr="001C4628" w:rsidRDefault="00765027" w:rsidP="00765027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ins w:id="43" w:author="Pikna Jan" w:date="2023-09-21T13:51:00Z"/>
                <w:rFonts w:ascii="Arial" w:hAnsi="Arial" w:cs="Arial"/>
                <w:i/>
                <w:iCs/>
                <w:sz w:val="22"/>
                <w:lang w:val="cs-CZ"/>
              </w:rPr>
            </w:pPr>
            <w:ins w:id="44" w:author="Pikna Jan" w:date="2023-09-21T13:51:00Z">
              <w:r w:rsidRPr="00DE454A">
                <w:rPr>
                  <w:rFonts w:ascii="Arial" w:hAnsi="Arial" w:cs="Arial"/>
                  <w:i/>
                  <w:iCs/>
                  <w:sz w:val="22"/>
                </w:rPr>
  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  </w:r>
            </w:ins>
          </w:p>
        </w:tc>
        <w:tc>
          <w:tcPr>
            <w:tcW w:w="7109" w:type="dxa"/>
            <w:shd w:val="clear" w:color="auto" w:fill="auto"/>
          </w:tcPr>
          <w:p w14:paraId="6DF0332C" w14:textId="7EC4A677" w:rsidR="00765027" w:rsidRPr="001C4628" w:rsidRDefault="00765027" w:rsidP="00765027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ins w:id="45" w:author="Pikna Jan" w:date="2023-09-21T13:51:00Z"/>
                <w:rFonts w:ascii="Arial" w:hAnsi="Arial" w:cs="Arial"/>
                <w:i/>
                <w:iCs/>
                <w:sz w:val="22"/>
                <w:lang w:val="pl-PL"/>
              </w:rPr>
            </w:pPr>
            <w:ins w:id="46" w:author="Pikna Jan" w:date="2023-09-21T13:51:00Z">
              <w:r w:rsidRPr="00E73E04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t>Czy harmonogram projektu oraz długość jego realizacji odpowiada zaplanowanym działaniom? Czy realna jest realizacja wszystkich działań projektu w określonym czasie na odpowiednim poziomie jakości i czy nie dochodzi</w:t>
              </w:r>
              <w:r w:rsidRPr="00E73E04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t xml:space="preserve"> do nieuzasadnionego wydłużania realizacji projektu?</w:t>
              </w:r>
            </w:ins>
          </w:p>
        </w:tc>
      </w:tr>
      <w:tr w:rsidR="00765027" w:rsidRPr="001C4628" w14:paraId="29029F00" w14:textId="77777777" w:rsidTr="00FD61CA">
        <w:tc>
          <w:tcPr>
            <w:tcW w:w="7109" w:type="dxa"/>
            <w:shd w:val="clear" w:color="auto" w:fill="auto"/>
          </w:tcPr>
          <w:p w14:paraId="003C4108" w14:textId="1D130F49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9 - Propagační aktivity (váha 1,0, tj. max. 5 bodů)</w:t>
            </w:r>
          </w:p>
        </w:tc>
        <w:tc>
          <w:tcPr>
            <w:tcW w:w="7109" w:type="dxa"/>
            <w:shd w:val="clear" w:color="auto" w:fill="auto"/>
          </w:tcPr>
          <w:p w14:paraId="22977F7D" w14:textId="1BD96B02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9 – Działania promocyjne (waga 1.0, tj. maks. 5 pkt.)</w:t>
            </w:r>
          </w:p>
        </w:tc>
      </w:tr>
      <w:tr w:rsidR="00765027" w:rsidRPr="001C4628" w14:paraId="79B2FBC7" w14:textId="77777777" w:rsidTr="00FD61CA">
        <w:tc>
          <w:tcPr>
            <w:tcW w:w="7109" w:type="dxa"/>
            <w:shd w:val="clear" w:color="auto" w:fill="auto"/>
          </w:tcPr>
          <w:p w14:paraId="7D46AB86" w14:textId="2CE41C40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1C4628">
              <w:rPr>
                <w:rFonts w:ascii="Arial" w:hAnsi="Arial" w:cs="Arial"/>
                <w:szCs w:val="16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1B2F1E88" w14:textId="461C990B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  <w:lang w:val="pl-PL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65027" w:rsidRPr="001C4628" w14:paraId="4B4BF383" w14:textId="77777777" w:rsidTr="00FD61CA">
        <w:tc>
          <w:tcPr>
            <w:tcW w:w="7109" w:type="dxa"/>
            <w:shd w:val="clear" w:color="auto" w:fill="auto"/>
          </w:tcPr>
          <w:p w14:paraId="128C3431" w14:textId="387AB99A" w:rsidR="00765027" w:rsidRPr="001C4628" w:rsidRDefault="00765027" w:rsidP="00765027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byly v projektu zvolené správné postupy pro oslovení cílových skupin projektu? </w:t>
            </w:r>
          </w:p>
        </w:tc>
        <w:tc>
          <w:tcPr>
            <w:tcW w:w="7109" w:type="dxa"/>
            <w:shd w:val="clear" w:color="auto" w:fill="auto"/>
          </w:tcPr>
          <w:p w14:paraId="27BAFB6B" w14:textId="318AAA7C" w:rsidR="00765027" w:rsidRPr="001C4628" w:rsidRDefault="00765027" w:rsidP="00765027">
            <w:pPr>
              <w:pStyle w:val="Odstavecseseznamem"/>
              <w:numPr>
                <w:ilvl w:val="0"/>
                <w:numId w:val="5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Do jakiego stopnia zostały w projekcie wybrane właściwe metody służące dotarciu do grup docelowych projektu? </w:t>
            </w:r>
          </w:p>
        </w:tc>
      </w:tr>
      <w:tr w:rsidR="00765027" w:rsidRPr="001C4628" w14:paraId="24286F0E" w14:textId="77777777" w:rsidTr="00FD61CA">
        <w:tc>
          <w:tcPr>
            <w:tcW w:w="7109" w:type="dxa"/>
            <w:shd w:val="clear" w:color="auto" w:fill="auto"/>
          </w:tcPr>
          <w:p w14:paraId="0D524FFC" w14:textId="572F11B3" w:rsidR="00765027" w:rsidRPr="001C4628" w:rsidRDefault="00765027" w:rsidP="00765027">
            <w:pPr>
              <w:pStyle w:val="Odstavecseseznamem"/>
              <w:numPr>
                <w:ilvl w:val="0"/>
                <w:numId w:val="4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jsou tyto postupy přiměřené s ohledem na aktivity, cíle a rozpočet projektu? </w:t>
            </w:r>
          </w:p>
        </w:tc>
        <w:tc>
          <w:tcPr>
            <w:tcW w:w="7109" w:type="dxa"/>
            <w:shd w:val="clear" w:color="auto" w:fill="auto"/>
          </w:tcPr>
          <w:p w14:paraId="29D32468" w14:textId="2FBB1949" w:rsidR="00765027" w:rsidRPr="001C4628" w:rsidRDefault="00765027" w:rsidP="00765027">
            <w:pPr>
              <w:pStyle w:val="Odstavecseseznamem"/>
              <w:numPr>
                <w:ilvl w:val="0"/>
                <w:numId w:val="5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W jakim stopniu wybrane metody promocji są adekwatne do działań, celów i budżetu projektu? </w:t>
            </w:r>
          </w:p>
        </w:tc>
      </w:tr>
      <w:tr w:rsidR="00765027" w:rsidRPr="001C4628" w14:paraId="3682AF34" w14:textId="77777777" w:rsidTr="00FD61CA">
        <w:tc>
          <w:tcPr>
            <w:tcW w:w="7109" w:type="dxa"/>
            <w:shd w:val="clear" w:color="auto" w:fill="auto"/>
          </w:tcPr>
          <w:p w14:paraId="2C5F8271" w14:textId="43C6E82E" w:rsidR="00765027" w:rsidRPr="001C4628" w:rsidRDefault="00765027" w:rsidP="00765027">
            <w:pPr>
              <w:pStyle w:val="Odstavecseseznamem"/>
              <w:numPr>
                <w:ilvl w:val="0"/>
                <w:numId w:val="4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lastRenderedPageBreak/>
              <w:t>Do jaké míry jsou propagační aktivity partnerů propojené či společné?</w:t>
            </w:r>
          </w:p>
        </w:tc>
        <w:tc>
          <w:tcPr>
            <w:tcW w:w="7109" w:type="dxa"/>
            <w:shd w:val="clear" w:color="auto" w:fill="auto"/>
          </w:tcPr>
          <w:p w14:paraId="671BF494" w14:textId="37C5CEE0" w:rsidR="00765027" w:rsidRPr="001C4628" w:rsidRDefault="00765027" w:rsidP="00765027">
            <w:pPr>
              <w:pStyle w:val="Odstavecseseznamem"/>
              <w:numPr>
                <w:ilvl w:val="0"/>
                <w:numId w:val="5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Na ile działania promocyjne partnerów są spójne i wspólne? </w:t>
            </w:r>
          </w:p>
        </w:tc>
      </w:tr>
      <w:tr w:rsidR="00765027" w:rsidRPr="001C4628" w14:paraId="02150A56" w14:textId="77777777" w:rsidTr="00FD61CA">
        <w:tc>
          <w:tcPr>
            <w:tcW w:w="7109" w:type="dxa"/>
            <w:shd w:val="clear" w:color="auto" w:fill="auto"/>
          </w:tcPr>
          <w:p w14:paraId="58850615" w14:textId="6057A7C9" w:rsidR="00765027" w:rsidRPr="001C4628" w:rsidRDefault="00765027" w:rsidP="00765027">
            <w:pPr>
              <w:pStyle w:val="Odstavecseseznamem"/>
              <w:numPr>
                <w:ilvl w:val="0"/>
                <w:numId w:val="5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02473DA8" w14:textId="3A9E3A8C" w:rsidR="00765027" w:rsidRPr="001C4628" w:rsidRDefault="00765027" w:rsidP="00765027">
            <w:pPr>
              <w:pStyle w:val="Odstavecseseznamem"/>
              <w:numPr>
                <w:ilvl w:val="0"/>
                <w:numId w:val="5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100" w:after="240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65027" w:rsidRPr="001C4628" w14:paraId="4DAE8E9E" w14:textId="77777777" w:rsidTr="00FD61CA">
        <w:tc>
          <w:tcPr>
            <w:tcW w:w="7109" w:type="dxa"/>
            <w:shd w:val="clear" w:color="auto" w:fill="auto"/>
          </w:tcPr>
          <w:p w14:paraId="13F0F6C3" w14:textId="62DDDD9A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10 - Proveditelnost </w:t>
            </w:r>
            <w:del w:id="47" w:author="Pikna Jan" w:date="2023-09-21T13:52:00Z">
              <w:r w:rsidRPr="001C4628" w:rsidDel="008C072B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 xml:space="preserve">v plánovaném čase </w:delText>
              </w:r>
            </w:del>
            <w:del w:id="48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 xml:space="preserve">a 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popsanými osobami (váha </w:t>
            </w:r>
            <w:del w:id="49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1,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0</w:t>
            </w:r>
            <w:ins w:id="50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>,6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, tj. max. </w:t>
            </w:r>
            <w:ins w:id="51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>3</w:t>
              </w:r>
            </w:ins>
            <w:del w:id="52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5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bod</w:t>
            </w:r>
            <w:ins w:id="53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t>y</w:t>
              </w:r>
            </w:ins>
            <w:del w:id="54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ů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)</w:t>
            </w:r>
          </w:p>
        </w:tc>
        <w:tc>
          <w:tcPr>
            <w:tcW w:w="7109" w:type="dxa"/>
            <w:shd w:val="clear" w:color="auto" w:fill="auto"/>
          </w:tcPr>
          <w:p w14:paraId="1E3761C5" w14:textId="21F03A47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10 – Wykonalność działań </w:t>
            </w:r>
            <w:del w:id="55" w:author="Pikna Jan" w:date="2023-09-21T13:53:00Z">
              <w:r w:rsidRPr="001C4628" w:rsidDel="008C072B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w zaplanowanym czasie </w:delText>
              </w:r>
            </w:del>
            <w:del w:id="56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 xml:space="preserve">i 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przy zaangażowaniu wskazanych osób (waga </w:t>
            </w:r>
            <w:del w:id="57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1.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ins w:id="58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.6</w:t>
              </w:r>
            </w:ins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maks. </w:t>
            </w:r>
            <w:ins w:id="59" w:author="Pikna Jan" w:date="2023-11-03T12:09:00Z">
              <w:r w:rsidR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t>3</w:t>
              </w:r>
            </w:ins>
            <w:del w:id="60" w:author="Pikna Jan" w:date="2023-11-03T12:09:00Z">
              <w:r w:rsidRPr="001C4628" w:rsidDel="000D6380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5</w:delText>
              </w:r>
            </w:del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pkt.) </w:t>
            </w:r>
          </w:p>
        </w:tc>
      </w:tr>
      <w:tr w:rsidR="00765027" w:rsidRPr="001C462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67A08FDC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1C4628">
              <w:rPr>
                <w:rFonts w:ascii="Arial" w:hAnsi="Arial" w:cs="Arial"/>
                <w:szCs w:val="16"/>
              </w:rPr>
              <w:t xml:space="preserve">Hodnotitel posuzuje, zda </w:t>
            </w:r>
            <w:del w:id="61" w:author="Pikna Jan" w:date="2023-09-21T13:53:00Z">
              <w:r w:rsidRPr="001C4628" w:rsidDel="008C072B">
                <w:rPr>
                  <w:rFonts w:ascii="Arial" w:hAnsi="Arial" w:cs="Arial"/>
                  <w:szCs w:val="16"/>
                </w:rPr>
                <w:delText xml:space="preserve">čas plánovaný na aktivity je přiměřený (ani krátký ani příliš dlouhý), zda uvedenými postupy bude projekt v plánovaném čase zvládnutelný a zda </w:delText>
              </w:r>
            </w:del>
            <w:r w:rsidRPr="001C4628">
              <w:rPr>
                <w:rFonts w:ascii="Arial" w:hAnsi="Arial" w:cs="Arial"/>
                <w:szCs w:val="16"/>
              </w:rPr>
              <w:t xml:space="preserve">všichni partneři mají organizační a personální předpoklady aktivity projektu realizovat. </w:t>
            </w:r>
          </w:p>
          <w:p w14:paraId="346206A6" w14:textId="77777777" w:rsidR="00765027" w:rsidRPr="001C4628" w:rsidRDefault="00765027" w:rsidP="00765027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668873C3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 xml:space="preserve">Ekspert ocenia, czy </w:t>
            </w:r>
            <w:del w:id="62" w:author="Pikna Jan" w:date="2023-09-21T13:53:00Z">
              <w:r w:rsidRPr="001C4628" w:rsidDel="008C072B">
                <w:rPr>
                  <w:rFonts w:ascii="Arial" w:hAnsi="Arial" w:cs="Arial"/>
                  <w:szCs w:val="16"/>
                  <w:lang w:val="pl-PL"/>
                </w:rPr>
                <w:delText xml:space="preserve">czas zaplanowany na działania jest adekwatny (ani zbyt krótki, ani zbyt długi), czy przy zastosowaniu opisanych procedur projekt będzie można zrealizować w zaplanowanym czasie i czy </w:delText>
              </w:r>
            </w:del>
            <w:r w:rsidRPr="001C4628">
              <w:rPr>
                <w:rFonts w:ascii="Arial" w:hAnsi="Arial" w:cs="Arial"/>
                <w:szCs w:val="16"/>
                <w:lang w:val="pl-PL"/>
              </w:rPr>
              <w:t xml:space="preserve">wszyscy partnerzy spełniają przesłanki organizacyjne i kadrowe, aby zrealizować projekt. </w:t>
            </w:r>
          </w:p>
        </w:tc>
      </w:tr>
      <w:tr w:rsidR="00765027" w:rsidRPr="001C462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5B695052" w:rsidR="00765027" w:rsidRPr="001C4628" w:rsidRDefault="00765027" w:rsidP="00765027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je navržený personál projektu předpokladem </w:t>
            </w:r>
            <w:ins w:id="63" w:author="Pikna Jan" w:date="2023-09-21T13:53:00Z">
              <w:r w:rsidR="008C072B">
                <w:rPr>
                  <w:rFonts w:ascii="Arial" w:hAnsi="Arial" w:cs="Arial"/>
                  <w:i/>
                  <w:iCs/>
                  <w:sz w:val="22"/>
                </w:rPr>
                <w:t xml:space="preserve">kvalitního </w:t>
              </w:r>
            </w:ins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zvládnutí aktivit projektu</w:t>
            </w:r>
            <w:del w:id="64" w:author="Pikna Jan" w:date="2023-09-21T13:53:00Z">
              <w:r w:rsidRPr="001C4628" w:rsidDel="008C072B">
                <w:rPr>
                  <w:rFonts w:ascii="Arial" w:hAnsi="Arial" w:cs="Arial"/>
                  <w:i/>
                  <w:iCs/>
                  <w:sz w:val="22"/>
                  <w:lang w:val="cs-CZ"/>
                </w:rPr>
                <w:delText xml:space="preserve"> v daném čase a kvalitě</w:delText>
              </w:r>
            </w:del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470F540F" w:rsidR="00765027" w:rsidRPr="001C4628" w:rsidRDefault="00765027" w:rsidP="00765027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W jakim stopniu proponowana kadra projektowa jest </w:t>
            </w:r>
            <w:ins w:id="65" w:author="Pikna Jan" w:date="2023-09-21T13:53:00Z">
              <w:r w:rsidR="008C072B" w:rsidRPr="00FB0976">
                <w:rPr>
                  <w:rFonts w:ascii="Arial" w:hAnsi="Arial" w:cs="Arial"/>
                  <w:i/>
                  <w:iCs/>
                  <w:sz w:val="22"/>
                </w:rPr>
                <w:t xml:space="preserve">przesłanką  </w:t>
              </w:r>
            </w:ins>
            <w:del w:id="66" w:author="Pikna Jan" w:date="2023-09-21T13:53:00Z">
              <w:r w:rsidRPr="001C4628" w:rsidDel="008C072B">
                <w:rPr>
                  <w:rFonts w:ascii="Arial" w:hAnsi="Arial" w:cs="Arial"/>
                  <w:i/>
                  <w:iCs/>
                  <w:sz w:val="22"/>
                </w:rPr>
                <w:delText xml:space="preserve">gwarancją  </w:delText>
              </w:r>
            </w:del>
            <w:ins w:id="67" w:author="Pikna Jan" w:date="2023-09-21T13:53:00Z">
              <w:r w:rsidR="008C072B">
                <w:rPr>
                  <w:rFonts w:ascii="Arial" w:hAnsi="Arial" w:cs="Arial"/>
                  <w:i/>
                  <w:iCs/>
                  <w:sz w:val="22"/>
                </w:rPr>
                <w:t xml:space="preserve">jakośćowej </w:t>
              </w:r>
            </w:ins>
            <w:r w:rsidRPr="001C4628">
              <w:rPr>
                <w:rFonts w:ascii="Arial" w:hAnsi="Arial" w:cs="Arial"/>
                <w:i/>
                <w:iCs/>
                <w:sz w:val="22"/>
              </w:rPr>
              <w:t>realizacji działań projektowych</w:t>
            </w:r>
            <w:del w:id="68" w:author="Pikna Jan" w:date="2023-09-21T13:54:00Z">
              <w:r w:rsidRPr="001C4628" w:rsidDel="008C072B">
                <w:rPr>
                  <w:rFonts w:ascii="Arial" w:hAnsi="Arial" w:cs="Arial"/>
                  <w:i/>
                  <w:iCs/>
                  <w:sz w:val="22"/>
                </w:rPr>
                <w:delText xml:space="preserve"> w określonym czasie i jakości</w:delText>
              </w:r>
            </w:del>
            <w:r w:rsidRPr="001C4628">
              <w:rPr>
                <w:rFonts w:ascii="Arial" w:hAnsi="Arial" w:cs="Arial"/>
                <w:i/>
                <w:iCs/>
                <w:sz w:val="22"/>
              </w:rPr>
              <w:t>? (Oceniana jest adekwatna liczba, fachowość, umiejętności językowe personelu, itp.).</w:t>
            </w:r>
          </w:p>
        </w:tc>
      </w:tr>
      <w:tr w:rsidR="00765027" w:rsidRPr="001C4628" w14:paraId="369C3401" w14:textId="77777777" w:rsidTr="00FD61CA">
        <w:tc>
          <w:tcPr>
            <w:tcW w:w="7109" w:type="dxa"/>
            <w:shd w:val="clear" w:color="auto" w:fill="auto"/>
          </w:tcPr>
          <w:p w14:paraId="1235B708" w14:textId="7377153D" w:rsidR="00765027" w:rsidRPr="001C4628" w:rsidRDefault="00765027" w:rsidP="00765027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szCs w:val="22"/>
              </w:rPr>
            </w:pPr>
            <w:del w:id="69" w:author="Pikna Jan" w:date="2023-09-21T13:53:00Z">
              <w:r w:rsidRPr="001C4628" w:rsidDel="008C072B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</w:rPr>
                <w:delText>Je harmonogram projektu a délka realizace odpovídající realizovaným aktivitám. Je reálné zvládnutí všech aktivit projektu ve stanoveném čase v požadované kvalitě a nedochází k neopodstatněnému prodlužování realizace projektu?</w:delText>
              </w:r>
            </w:del>
          </w:p>
        </w:tc>
        <w:tc>
          <w:tcPr>
            <w:tcW w:w="7109" w:type="dxa"/>
            <w:shd w:val="clear" w:color="auto" w:fill="auto"/>
          </w:tcPr>
          <w:p w14:paraId="0090305E" w14:textId="7331CC8E" w:rsidR="00765027" w:rsidRPr="001C4628" w:rsidRDefault="00765027" w:rsidP="00765027">
            <w:pPr>
              <w:pStyle w:val="Default"/>
              <w:numPr>
                <w:ilvl w:val="0"/>
                <w:numId w:val="4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del w:id="70" w:author="Pikna Jan" w:date="2023-09-21T13:53:00Z">
              <w:r w:rsidRPr="001C4628" w:rsidDel="008C072B">
                <w:rPr>
                  <w:rFonts w:ascii="Arial" w:hAnsi="Arial" w:cs="Arial"/>
                  <w:i/>
                  <w:iCs/>
                  <w:color w:val="auto"/>
                  <w:sz w:val="22"/>
                  <w:szCs w:val="22"/>
                  <w:lang w:val="pl-PL"/>
                </w:rPr>
                <w:delText>Czy harmonogram projektu oraz długość jego realizacji odpowiada zaplanowanym działaniom? Czy realna jest realizacja wszystkich działań projektu w określonym czasie na odpowiednim poziomie jakości i czy nie dochodzi</w:delText>
              </w:r>
              <w:r w:rsidRPr="001C4628" w:rsidDel="008C072B">
                <w:rPr>
                  <w:rFonts w:ascii="Arial" w:hAnsi="Arial" w:cs="Arial"/>
                  <w:i/>
                  <w:iCs/>
                  <w:sz w:val="22"/>
                  <w:szCs w:val="22"/>
                  <w:lang w:val="pl-PL"/>
                </w:rPr>
                <w:delText xml:space="preserve"> do nieuzasadnionego wydłużania realizacji projektu? </w:delText>
              </w:r>
            </w:del>
          </w:p>
        </w:tc>
      </w:tr>
      <w:tr w:rsidR="00765027" w:rsidRPr="001C4628" w14:paraId="7D7BA8BA" w14:textId="77777777" w:rsidTr="00FD61CA">
        <w:tc>
          <w:tcPr>
            <w:tcW w:w="7109" w:type="dxa"/>
            <w:shd w:val="clear" w:color="auto" w:fill="auto"/>
          </w:tcPr>
          <w:p w14:paraId="2183EA80" w14:textId="7A7A0EC8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11 - Přiměřenost rozpočtu </w:t>
            </w:r>
            <w:del w:id="71" w:author="Pikna Jan" w:date="2023-09-19T10:28:00Z">
              <w:r w:rsidRPr="001C4628" w:rsidDel="00C64537">
                <w:rPr>
                  <w:rFonts w:ascii="Arial" w:hAnsi="Arial" w:cs="Arial"/>
                  <w:b/>
                  <w:color w:val="2F5496" w:themeColor="accent1" w:themeShade="BF"/>
                  <w:szCs w:val="16"/>
                  <w:lang w:val="cs-CZ"/>
                </w:rPr>
                <w:delText>(váha 0,5, tj. max. 2,5 body)</w:delText>
              </w:r>
            </w:del>
          </w:p>
        </w:tc>
        <w:tc>
          <w:tcPr>
            <w:tcW w:w="7109" w:type="dxa"/>
            <w:shd w:val="clear" w:color="auto" w:fill="auto"/>
          </w:tcPr>
          <w:p w14:paraId="5CC7F129" w14:textId="2999CE59" w:rsidR="00765027" w:rsidRPr="001C4628" w:rsidRDefault="00765027" w:rsidP="0076502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11 – Adekwatność budżetu</w:t>
            </w:r>
            <w:r w:rsidRPr="001C4628" w:rsidDel="00721560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  <w:del w:id="72" w:author="Pikna Jan" w:date="2023-09-19T10:28:00Z">
              <w:r w:rsidRPr="001C4628" w:rsidDel="00C64537">
                <w:rPr>
                  <w:rFonts w:ascii="Arial" w:hAnsi="Arial" w:cs="Arial"/>
                  <w:b/>
                  <w:color w:val="2F5496" w:themeColor="accent1" w:themeShade="BF"/>
                  <w:szCs w:val="16"/>
                </w:rPr>
                <w:delText>(waga 0.5, tj. maks. 2,5 pkt.)</w:delText>
              </w:r>
            </w:del>
          </w:p>
        </w:tc>
      </w:tr>
      <w:tr w:rsidR="00765027" w:rsidRPr="001C462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3492FB8D" w:rsidR="00765027" w:rsidRPr="001C4628" w:rsidRDefault="00765027" w:rsidP="00765027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Experti podrobně posoudí jednotlivé položky rozpočtu z hlediska následujících otázek a navrhnou případná krácení. Pokud nenavrhnou krácení, udělí v tomto kritériu </w:t>
            </w:r>
            <w:ins w:id="73" w:author="Pikna Jan" w:date="2023-09-19T10:28:00Z">
              <w:r>
                <w:rPr>
                  <w:rFonts w:ascii="Arial" w:hAnsi="Arial" w:cs="Arial"/>
                  <w:szCs w:val="16"/>
                  <w:lang w:val="cs-CZ"/>
                </w:rPr>
                <w:t>2,</w:t>
              </w:r>
            </w:ins>
            <w:r w:rsidRPr="001C4628">
              <w:rPr>
                <w:rFonts w:ascii="Arial" w:hAnsi="Arial" w:cs="Arial"/>
                <w:szCs w:val="16"/>
                <w:lang w:val="cs-CZ"/>
              </w:rPr>
              <w:t xml:space="preserve">5 bodů. V opačném případě udělí 0 bodů. </w:t>
            </w:r>
          </w:p>
          <w:p w14:paraId="305604E0" w14:textId="77777777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592907CA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uwzględniając następujące pytania i zaproponują ewentualne obniżenia. Jeśli nie zaproponują obniżenia, przyznają w tym kryterium </w:t>
            </w:r>
            <w:ins w:id="74" w:author="Pikna Jan" w:date="2023-09-19T10:28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>2,</w:t>
              </w:r>
            </w:ins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5 punktów. W przeciwnym razie przyznają 0 punktów.</w:t>
            </w:r>
          </w:p>
        </w:tc>
      </w:tr>
      <w:tr w:rsidR="00765027" w:rsidRPr="001C462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765027" w:rsidRPr="001C4628" w:rsidRDefault="00765027" w:rsidP="00765027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lang w:val="cs-CZ"/>
              </w:rPr>
              <w:lastRenderedPageBreak/>
              <w:t xml:space="preserve">a) 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765027" w:rsidRPr="001C462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765027" w:rsidRPr="001C4628" w:rsidRDefault="00765027" w:rsidP="00765027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lang w:val="cs-CZ"/>
              </w:rPr>
              <w:t xml:space="preserve">b) 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765027" w:rsidRPr="001C4628" w:rsidRDefault="00765027" w:rsidP="00765027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0AF7E439" w14:textId="77777777" w:rsidR="002566FD" w:rsidRPr="001C4628" w:rsidRDefault="002566FD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1C4628" w14:paraId="06C73B90" w14:textId="77777777" w:rsidTr="00BF60C7">
        <w:trPr>
          <w:trHeight w:val="601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0CF49D24" w14:textId="421F4672" w:rsidR="00E17A02" w:rsidRPr="001C4628" w:rsidRDefault="00E17A02" w:rsidP="00BF60C7">
            <w:pPr>
              <w:pStyle w:val="Nadpis2"/>
              <w:jc w:val="left"/>
              <w:rPr>
                <w:lang w:val="cs-CZ"/>
              </w:rPr>
            </w:pPr>
            <w:bookmarkStart w:id="75" w:name="_Toc97559786"/>
            <w:r w:rsidRPr="001C4628">
              <w:rPr>
                <w:lang w:val="cs-CZ"/>
              </w:rPr>
              <w:t>2.3</w:t>
            </w:r>
            <w:r w:rsidRPr="001C4628">
              <w:rPr>
                <w:lang w:val="cs-CZ"/>
              </w:rPr>
              <w:tab/>
              <w:t>Hodnocení přeshraničního dopadu</w:t>
            </w:r>
            <w:bookmarkEnd w:id="75"/>
            <w:r w:rsidRPr="001C4628">
              <w:rPr>
                <w:lang w:val="cs-CZ"/>
              </w:rPr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1F3D1E7C" w14:textId="236144A1" w:rsidR="00E17A02" w:rsidRPr="001C4628" w:rsidRDefault="00E17A02" w:rsidP="00BF60C7">
            <w:pPr>
              <w:pStyle w:val="Nadpis2"/>
              <w:jc w:val="left"/>
            </w:pPr>
            <w:r w:rsidRPr="001C4628">
              <w:t>2.3 Ocena wpływu transgranicznego (do 40 punktów)</w:t>
            </w:r>
          </w:p>
        </w:tc>
      </w:tr>
      <w:tr w:rsidR="00E17A02" w:rsidRPr="001C4628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Wartość dodana wspólnej realizacji projektu (waga 2.0, tj. maks. 10 pkt.) </w:t>
            </w:r>
          </w:p>
        </w:tc>
      </w:tr>
      <w:tr w:rsidR="00E17A02" w:rsidRPr="001C462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1C4628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1C4628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1C4628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1C462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1C4628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1C4628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1C4628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2 – Wpływ projektu na integrację pogranicza (waga 1.0, tj. maks. 5 pkt.) </w:t>
            </w:r>
          </w:p>
        </w:tc>
      </w:tr>
      <w:tr w:rsidR="00E17A02" w:rsidRPr="001C4628" w14:paraId="4AD1F98E" w14:textId="77777777" w:rsidTr="00FD61CA">
        <w:trPr>
          <w:trHeight w:val="1740"/>
        </w:trPr>
        <w:tc>
          <w:tcPr>
            <w:tcW w:w="7109" w:type="dxa"/>
            <w:shd w:val="clear" w:color="auto" w:fill="auto"/>
          </w:tcPr>
          <w:p w14:paraId="4D66F353" w14:textId="7777777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0191945E" w14:textId="77777777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644CC436" w14:textId="77777777" w:rsidR="00E17A02" w:rsidRPr="001C4628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1C4628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0DF55462" w14:textId="77777777" w:rsidR="00E17A02" w:rsidRPr="004F699A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systemów, programów, koncepcji, trwałych struktur współpracy, itp.)? </w:t>
            </w:r>
          </w:p>
          <w:p w14:paraId="4FD5740D" w14:textId="4E46D20E" w:rsidR="004F699A" w:rsidRPr="001C4628" w:rsidRDefault="004F699A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</w:p>
        </w:tc>
      </w:tr>
      <w:tr w:rsidR="00E17A02" w:rsidRPr="001C4628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Wpływ projektu na obie strony granicy (waga 2.0, tj. maks. 10 pkt.)  </w:t>
            </w:r>
          </w:p>
        </w:tc>
      </w:tr>
      <w:tr w:rsidR="00E17A02" w:rsidRPr="001C462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1C4628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4 – Znaczenie wpływu projektu we wspólnym obszarze (waga 1.0, tj. maks. 5 pkt.) </w:t>
            </w:r>
          </w:p>
        </w:tc>
      </w:tr>
      <w:tr w:rsidR="00E17A02" w:rsidRPr="001C462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647ED341" w14:textId="77777777" w:rsidTr="00FD61CA">
        <w:tc>
          <w:tcPr>
            <w:tcW w:w="7109" w:type="dxa"/>
            <w:shd w:val="clear" w:color="auto" w:fill="auto"/>
          </w:tcPr>
          <w:p w14:paraId="36333EBC" w14:textId="77777777" w:rsidR="00E17A02" w:rsidRPr="001C4628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  <w:lang w:val="cs-CZ"/>
              </w:rPr>
              <w:t xml:space="preserve">Jak široký je územní dopad projektu (lokální, regionální, pro více regionů)? </w:t>
            </w:r>
          </w:p>
          <w:p w14:paraId="16A6FAC8" w14:textId="77777777" w:rsidR="00E17A02" w:rsidRPr="001C4628" w:rsidRDefault="00E17A02" w:rsidP="00E17A02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1C4628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E17A02" w:rsidRPr="001C462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1C4628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  <w:lang w:val="cs-CZ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1C4628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1C4628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1C462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1C4628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  <w:lang w:val="cs-CZ"/>
              </w:rPr>
            </w:pPr>
            <w:r w:rsidRPr="001C4628">
              <w:rPr>
                <w:rFonts w:ascii="Arial" w:hAnsi="Arial" w:cs="Arial"/>
                <w:szCs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1C4628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lastRenderedPageBreak/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1C462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1C4628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1C4628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461D9B6B" w14:textId="77777777" w:rsidR="003D22D6" w:rsidRPr="00C269A8" w:rsidRDefault="003D22D6" w:rsidP="00727635">
      <w:pPr>
        <w:rPr>
          <w:rFonts w:ascii="Arial" w:hAnsi="Arial" w:cs="Arial"/>
          <w:noProof/>
        </w:rPr>
      </w:pPr>
    </w:p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B759" w14:textId="77777777" w:rsidR="00FD3D7C" w:rsidRDefault="00FD3D7C" w:rsidP="000602FC">
      <w:pPr>
        <w:spacing w:after="0" w:line="240" w:lineRule="auto"/>
      </w:pPr>
      <w:r>
        <w:separator/>
      </w:r>
    </w:p>
  </w:endnote>
  <w:endnote w:type="continuationSeparator" w:id="0">
    <w:p w14:paraId="455C1D05" w14:textId="77777777" w:rsidR="00FD3D7C" w:rsidRDefault="00FD3D7C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4561" w14:textId="77777777" w:rsidR="00084974" w:rsidRDefault="000849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11C9" w14:textId="6A986A3B" w:rsidR="000B29A4" w:rsidRDefault="000B29A4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3043C1" wp14:editId="7AA439A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2D48" w14:textId="77777777" w:rsidR="00084974" w:rsidRDefault="000849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7136" w14:textId="77777777" w:rsidR="00FD3D7C" w:rsidRDefault="00FD3D7C" w:rsidP="000602FC">
      <w:pPr>
        <w:spacing w:after="0" w:line="240" w:lineRule="auto"/>
      </w:pPr>
      <w:r>
        <w:separator/>
      </w:r>
    </w:p>
  </w:footnote>
  <w:footnote w:type="continuationSeparator" w:id="0">
    <w:p w14:paraId="1F080BE4" w14:textId="77777777" w:rsidR="00FD3D7C" w:rsidRDefault="00FD3D7C" w:rsidP="000602FC">
      <w:pPr>
        <w:spacing w:after="0" w:line="240" w:lineRule="auto"/>
      </w:pPr>
      <w:r>
        <w:continuationSeparator/>
      </w:r>
    </w:p>
  </w:footnote>
  <w:footnote w:id="1">
    <w:p w14:paraId="74B88D3D" w14:textId="77777777" w:rsidR="0082125E" w:rsidRDefault="0082125E" w:rsidP="0082125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275BF">
        <w:rPr>
          <w:lang w:val="cs-CZ"/>
        </w:rPr>
        <w:t>Ověří se například, že cílové hodnoty nejsou nulové, nebo že datum dosažení cílové hodnoty koresponduje s harmonogramem projektu.</w:t>
      </w:r>
      <w:r>
        <w:t xml:space="preserve"> </w:t>
      </w:r>
    </w:p>
  </w:footnote>
  <w:footnote w:id="2">
    <w:p w14:paraId="4BB0EE63" w14:textId="77777777" w:rsidR="0082125E" w:rsidRDefault="0082125E" w:rsidP="0082125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2D70">
        <w:t>Na przykład sprawdza się, czy wartości docelowe nie są zerowe lub czy data osiągnięcia wartości docelowej odpowiada harmonogramowi projektu.</w:t>
      </w:r>
    </w:p>
  </w:footnote>
  <w:footnote w:id="3">
    <w:p w14:paraId="63CB6ADD" w14:textId="04E65B9E" w:rsidR="00ED15CE" w:rsidRDefault="00ED15CE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37A3440B" w14:textId="0D5EC71F" w:rsidR="00ED15CE" w:rsidRDefault="00ED15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20EE">
        <w:t>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85D4" w14:textId="77777777" w:rsidR="00084974" w:rsidRDefault="000849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3C96" w14:textId="2A486B30" w:rsidR="000B29A4" w:rsidRPr="002808AC" w:rsidRDefault="000B29A4" w:rsidP="000B29A4">
    <w:pPr>
      <w:pStyle w:val="Zhlav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6F2A5F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76" w:author="Pikna Jan" w:date="2023-09-21T15:20:00Z">
      <w:r w:rsidR="002754C0" w:rsidDel="00084974">
        <w:rPr>
          <w:rFonts w:ascii="Calibri" w:hAnsi="Calibri" w:cs="Calibri"/>
          <w:sz w:val="16"/>
          <w:szCs w:val="16"/>
        </w:rPr>
        <w:delText>2</w:delText>
      </w:r>
    </w:del>
    <w:ins w:id="77" w:author="Pikna Jan" w:date="2023-09-21T15:20:00Z">
      <w:r w:rsidR="00084974">
        <w:rPr>
          <w:rFonts w:ascii="Calibri" w:hAnsi="Calibri" w:cs="Calibri"/>
          <w:sz w:val="16"/>
          <w:szCs w:val="16"/>
        </w:rPr>
        <w:t>3</w:t>
      </w:r>
    </w:ins>
    <w:r w:rsidRPr="002808AC">
      <w:rPr>
        <w:rFonts w:ascii="Calibri" w:hAnsi="Calibri" w:cs="Calibri"/>
        <w:sz w:val="16"/>
        <w:szCs w:val="16"/>
      </w:rPr>
      <w:t xml:space="preserve"> / </w:t>
    </w:r>
    <w:r w:rsidRPr="00AD1D36">
      <w:rPr>
        <w:rFonts w:ascii="Calibri" w:hAnsi="Calibri" w:cs="Calibri"/>
        <w:sz w:val="16"/>
        <w:szCs w:val="16"/>
      </w:rPr>
      <w:t>metodyka kontroli i oceny wniosków</w:t>
    </w:r>
    <w:r w:rsidR="006F2A5F">
      <w:rPr>
        <w:rFonts w:ascii="Calibri" w:hAnsi="Calibri" w:cs="Calibri"/>
        <w:sz w:val="16"/>
        <w:szCs w:val="16"/>
      </w:rPr>
      <w:t xml:space="preserve"> o dofinansowanie</w:t>
    </w:r>
    <w:r w:rsidRPr="002808AC">
      <w:rPr>
        <w:rFonts w:ascii="Calibri" w:hAnsi="Calibri" w:cs="Calibri"/>
        <w:sz w:val="16"/>
        <w:szCs w:val="16"/>
      </w:rPr>
      <w:t xml:space="preserve">, wersja </w:t>
    </w:r>
    <w:ins w:id="78" w:author="Pikna Jan" w:date="2023-09-21T15:20:00Z">
      <w:r w:rsidR="00084974">
        <w:rPr>
          <w:rFonts w:ascii="Calibri" w:hAnsi="Calibri" w:cs="Calibri"/>
          <w:sz w:val="16"/>
          <w:szCs w:val="16"/>
        </w:rPr>
        <w:t>3</w:t>
      </w:r>
    </w:ins>
    <w:del w:id="79" w:author="Pikna Jan" w:date="2023-09-21T15:20:00Z">
      <w:r w:rsidR="002754C0" w:rsidDel="00084974">
        <w:rPr>
          <w:rFonts w:ascii="Calibri" w:hAnsi="Calibri" w:cs="Calibri"/>
          <w:sz w:val="16"/>
          <w:szCs w:val="16"/>
        </w:rPr>
        <w:delText>2</w:delText>
      </w:r>
    </w:del>
  </w:p>
  <w:p w14:paraId="1D674918" w14:textId="71BC99AE" w:rsidR="000B29A4" w:rsidRPr="002808AC" w:rsidRDefault="000B29A4" w:rsidP="000B29A4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6</w:t>
    </w:r>
    <w:r w:rsidRPr="002808AC">
      <w:rPr>
        <w:rFonts w:ascii="Calibri" w:hAnsi="Calibri" w:cs="Calibri"/>
        <w:sz w:val="16"/>
        <w:szCs w:val="16"/>
      </w:rPr>
      <w:t xml:space="preserve"> / Załącznik </w:t>
    </w:r>
    <w:r>
      <w:rPr>
        <w:rFonts w:ascii="Calibri" w:hAnsi="Calibri" w:cs="Calibri"/>
        <w:sz w:val="16"/>
        <w:szCs w:val="16"/>
      </w:rPr>
      <w:t>nr. 6</w:t>
    </w:r>
  </w:p>
  <w:p w14:paraId="1E6BE846" w14:textId="77777777" w:rsidR="000B29A4" w:rsidRDefault="000B29A4" w:rsidP="000B29A4">
    <w:pPr>
      <w:pStyle w:val="Zhlav"/>
    </w:pPr>
    <w:r>
      <w:rPr>
        <w:noProof/>
      </w:rPr>
      <w:drawing>
        <wp:inline distT="0" distB="0" distL="0" distR="0" wp14:anchorId="0CF31D76" wp14:editId="65BDE007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087BD2" w14:textId="77777777" w:rsidR="000B29A4" w:rsidRDefault="000B29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523F" w14:textId="77777777" w:rsidR="00084974" w:rsidRDefault="000849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6065"/>
    <w:multiLevelType w:val="hybridMultilevel"/>
    <w:tmpl w:val="A0D6CD92"/>
    <w:lvl w:ilvl="0" w:tplc="CCCE9C20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F2719"/>
    <w:multiLevelType w:val="hybridMultilevel"/>
    <w:tmpl w:val="24589DC2"/>
    <w:lvl w:ilvl="0" w:tplc="965CC7A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4758"/>
    <w:multiLevelType w:val="hybridMultilevel"/>
    <w:tmpl w:val="6E7E6B54"/>
    <w:lvl w:ilvl="0" w:tplc="02EA046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C28ED"/>
    <w:multiLevelType w:val="hybridMultilevel"/>
    <w:tmpl w:val="68C0F11C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800FA"/>
    <w:multiLevelType w:val="hybridMultilevel"/>
    <w:tmpl w:val="4BB6D97C"/>
    <w:lvl w:ilvl="0" w:tplc="CE5AE410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886BC3"/>
    <w:multiLevelType w:val="hybridMultilevel"/>
    <w:tmpl w:val="BDD88352"/>
    <w:lvl w:ilvl="0" w:tplc="62EEAF6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80C11"/>
    <w:multiLevelType w:val="hybridMultilevel"/>
    <w:tmpl w:val="3F46E5A4"/>
    <w:lvl w:ilvl="0" w:tplc="C1CE9932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F2E11"/>
    <w:multiLevelType w:val="hybridMultilevel"/>
    <w:tmpl w:val="DC2E53B2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0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CF2971"/>
    <w:multiLevelType w:val="hybridMultilevel"/>
    <w:tmpl w:val="3A7ACA6A"/>
    <w:lvl w:ilvl="0" w:tplc="3208D6DE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5C3486"/>
    <w:multiLevelType w:val="hybridMultilevel"/>
    <w:tmpl w:val="5DEED302"/>
    <w:lvl w:ilvl="0" w:tplc="699E370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48F9"/>
    <w:multiLevelType w:val="hybridMultilevel"/>
    <w:tmpl w:val="B052E4C2"/>
    <w:lvl w:ilvl="0" w:tplc="9FA85618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9B6A9F"/>
    <w:multiLevelType w:val="hybridMultilevel"/>
    <w:tmpl w:val="AE882BAE"/>
    <w:lvl w:ilvl="0" w:tplc="166A40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A6AA2"/>
    <w:multiLevelType w:val="hybridMultilevel"/>
    <w:tmpl w:val="302EC4A6"/>
    <w:lvl w:ilvl="0" w:tplc="54A24F0C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CA62A0"/>
    <w:multiLevelType w:val="hybridMultilevel"/>
    <w:tmpl w:val="DE0E7C50"/>
    <w:lvl w:ilvl="0" w:tplc="EF7054AE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700137">
    <w:abstractNumId w:val="56"/>
  </w:num>
  <w:num w:numId="2" w16cid:durableId="460920799">
    <w:abstractNumId w:val="14"/>
  </w:num>
  <w:num w:numId="3" w16cid:durableId="1310011618">
    <w:abstractNumId w:val="16"/>
  </w:num>
  <w:num w:numId="4" w16cid:durableId="1263563168">
    <w:abstractNumId w:val="34"/>
  </w:num>
  <w:num w:numId="5" w16cid:durableId="513425748">
    <w:abstractNumId w:val="26"/>
  </w:num>
  <w:num w:numId="6" w16cid:durableId="233242952">
    <w:abstractNumId w:val="22"/>
  </w:num>
  <w:num w:numId="7" w16cid:durableId="853424573">
    <w:abstractNumId w:val="1"/>
  </w:num>
  <w:num w:numId="8" w16cid:durableId="296489959">
    <w:abstractNumId w:val="33"/>
  </w:num>
  <w:num w:numId="9" w16cid:durableId="1964072223">
    <w:abstractNumId w:val="15"/>
  </w:num>
  <w:num w:numId="10" w16cid:durableId="1266767454">
    <w:abstractNumId w:val="13"/>
  </w:num>
  <w:num w:numId="11" w16cid:durableId="906381167">
    <w:abstractNumId w:val="25"/>
  </w:num>
  <w:num w:numId="12" w16cid:durableId="1345747746">
    <w:abstractNumId w:val="39"/>
  </w:num>
  <w:num w:numId="13" w16cid:durableId="1300454740">
    <w:abstractNumId w:val="18"/>
  </w:num>
  <w:num w:numId="14" w16cid:durableId="374693513">
    <w:abstractNumId w:val="28"/>
  </w:num>
  <w:num w:numId="15" w16cid:durableId="1871529536">
    <w:abstractNumId w:val="9"/>
  </w:num>
  <w:num w:numId="16" w16cid:durableId="36590662">
    <w:abstractNumId w:val="12"/>
  </w:num>
  <w:num w:numId="17" w16cid:durableId="808549048">
    <w:abstractNumId w:val="52"/>
  </w:num>
  <w:num w:numId="18" w16cid:durableId="1710181635">
    <w:abstractNumId w:val="10"/>
  </w:num>
  <w:num w:numId="19" w16cid:durableId="1118573792">
    <w:abstractNumId w:val="7"/>
  </w:num>
  <w:num w:numId="20" w16cid:durableId="1708949461">
    <w:abstractNumId w:val="8"/>
  </w:num>
  <w:num w:numId="21" w16cid:durableId="694044835">
    <w:abstractNumId w:val="17"/>
  </w:num>
  <w:num w:numId="22" w16cid:durableId="636381044">
    <w:abstractNumId w:val="51"/>
  </w:num>
  <w:num w:numId="23" w16cid:durableId="932861237">
    <w:abstractNumId w:val="32"/>
  </w:num>
  <w:num w:numId="24" w16cid:durableId="1399669425">
    <w:abstractNumId w:val="11"/>
  </w:num>
  <w:num w:numId="25" w16cid:durableId="347951055">
    <w:abstractNumId w:val="24"/>
  </w:num>
  <w:num w:numId="26" w16cid:durableId="323512102">
    <w:abstractNumId w:val="21"/>
  </w:num>
  <w:num w:numId="27" w16cid:durableId="840707165">
    <w:abstractNumId w:val="53"/>
  </w:num>
  <w:num w:numId="28" w16cid:durableId="1201742875">
    <w:abstractNumId w:val="5"/>
  </w:num>
  <w:num w:numId="29" w16cid:durableId="57897771">
    <w:abstractNumId w:val="42"/>
  </w:num>
  <w:num w:numId="30" w16cid:durableId="98064069">
    <w:abstractNumId w:val="44"/>
  </w:num>
  <w:num w:numId="31" w16cid:durableId="1344627691">
    <w:abstractNumId w:val="0"/>
  </w:num>
  <w:num w:numId="32" w16cid:durableId="1067722113">
    <w:abstractNumId w:val="48"/>
  </w:num>
  <w:num w:numId="33" w16cid:durableId="44456691">
    <w:abstractNumId w:val="36"/>
  </w:num>
  <w:num w:numId="34" w16cid:durableId="1095982859">
    <w:abstractNumId w:val="23"/>
  </w:num>
  <w:num w:numId="35" w16cid:durableId="1244872008">
    <w:abstractNumId w:val="37"/>
  </w:num>
  <w:num w:numId="36" w16cid:durableId="948701119">
    <w:abstractNumId w:val="19"/>
  </w:num>
  <w:num w:numId="37" w16cid:durableId="1699888340">
    <w:abstractNumId w:val="30"/>
  </w:num>
  <w:num w:numId="38" w16cid:durableId="283850185">
    <w:abstractNumId w:val="40"/>
  </w:num>
  <w:num w:numId="39" w16cid:durableId="72747584">
    <w:abstractNumId w:val="55"/>
  </w:num>
  <w:num w:numId="40" w16cid:durableId="1849588913">
    <w:abstractNumId w:val="50"/>
  </w:num>
  <w:num w:numId="41" w16cid:durableId="899826886">
    <w:abstractNumId w:val="4"/>
  </w:num>
  <w:num w:numId="42" w16cid:durableId="1249925760">
    <w:abstractNumId w:val="29"/>
  </w:num>
  <w:num w:numId="43" w16cid:durableId="1428044099">
    <w:abstractNumId w:val="47"/>
  </w:num>
  <w:num w:numId="44" w16cid:durableId="1781683455">
    <w:abstractNumId w:val="20"/>
  </w:num>
  <w:num w:numId="45" w16cid:durableId="394814828">
    <w:abstractNumId w:val="45"/>
  </w:num>
  <w:num w:numId="46" w16cid:durableId="1376584316">
    <w:abstractNumId w:val="2"/>
  </w:num>
  <w:num w:numId="47" w16cid:durableId="751200670">
    <w:abstractNumId w:val="31"/>
  </w:num>
  <w:num w:numId="48" w16cid:durableId="1638681173">
    <w:abstractNumId w:val="35"/>
  </w:num>
  <w:num w:numId="49" w16cid:durableId="939607487">
    <w:abstractNumId w:val="49"/>
  </w:num>
  <w:num w:numId="50" w16cid:durableId="850145868">
    <w:abstractNumId w:val="3"/>
  </w:num>
  <w:num w:numId="51" w16cid:durableId="320961466">
    <w:abstractNumId w:val="43"/>
  </w:num>
  <w:num w:numId="52" w16cid:durableId="473061148">
    <w:abstractNumId w:val="6"/>
  </w:num>
  <w:num w:numId="53" w16cid:durableId="977222718">
    <w:abstractNumId w:val="41"/>
  </w:num>
  <w:num w:numId="54" w16cid:durableId="162670786">
    <w:abstractNumId w:val="54"/>
  </w:num>
  <w:num w:numId="55" w16cid:durableId="628753442">
    <w:abstractNumId w:val="38"/>
  </w:num>
  <w:num w:numId="56" w16cid:durableId="572932952">
    <w:abstractNumId w:val="46"/>
  </w:num>
  <w:num w:numId="57" w16cid:durableId="465270926">
    <w:abstractNumId w:val="27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1B6B"/>
    <w:rsid w:val="00002F17"/>
    <w:rsid w:val="00023CEB"/>
    <w:rsid w:val="000275BF"/>
    <w:rsid w:val="00027CF6"/>
    <w:rsid w:val="0003516F"/>
    <w:rsid w:val="000369D1"/>
    <w:rsid w:val="000464D0"/>
    <w:rsid w:val="00047CB1"/>
    <w:rsid w:val="000602FC"/>
    <w:rsid w:val="0006047D"/>
    <w:rsid w:val="000661ED"/>
    <w:rsid w:val="000667EB"/>
    <w:rsid w:val="00071ABD"/>
    <w:rsid w:val="00076899"/>
    <w:rsid w:val="00084974"/>
    <w:rsid w:val="000866B7"/>
    <w:rsid w:val="000975E9"/>
    <w:rsid w:val="000B02BE"/>
    <w:rsid w:val="000B29A4"/>
    <w:rsid w:val="000B5A55"/>
    <w:rsid w:val="000C5970"/>
    <w:rsid w:val="000D6380"/>
    <w:rsid w:val="000E2118"/>
    <w:rsid w:val="000E2DC6"/>
    <w:rsid w:val="0010024F"/>
    <w:rsid w:val="001051AE"/>
    <w:rsid w:val="00113CF8"/>
    <w:rsid w:val="0011740B"/>
    <w:rsid w:val="0012241E"/>
    <w:rsid w:val="001345D2"/>
    <w:rsid w:val="00146F66"/>
    <w:rsid w:val="0015105F"/>
    <w:rsid w:val="00156762"/>
    <w:rsid w:val="00161F29"/>
    <w:rsid w:val="00163E2C"/>
    <w:rsid w:val="00186A8B"/>
    <w:rsid w:val="001931E5"/>
    <w:rsid w:val="00194FF7"/>
    <w:rsid w:val="00195D6A"/>
    <w:rsid w:val="001A2FDE"/>
    <w:rsid w:val="001A6518"/>
    <w:rsid w:val="001B2D80"/>
    <w:rsid w:val="001B32E4"/>
    <w:rsid w:val="001C4628"/>
    <w:rsid w:val="001C480A"/>
    <w:rsid w:val="001C6A59"/>
    <w:rsid w:val="00231994"/>
    <w:rsid w:val="00235181"/>
    <w:rsid w:val="00237C70"/>
    <w:rsid w:val="002462CE"/>
    <w:rsid w:val="00251003"/>
    <w:rsid w:val="00252998"/>
    <w:rsid w:val="002566FD"/>
    <w:rsid w:val="002618FE"/>
    <w:rsid w:val="0027187E"/>
    <w:rsid w:val="00271F77"/>
    <w:rsid w:val="002754C0"/>
    <w:rsid w:val="00276ECA"/>
    <w:rsid w:val="00286333"/>
    <w:rsid w:val="002A267E"/>
    <w:rsid w:val="002B2484"/>
    <w:rsid w:val="002B2773"/>
    <w:rsid w:val="002B6288"/>
    <w:rsid w:val="002C44B4"/>
    <w:rsid w:val="002E06A7"/>
    <w:rsid w:val="002F2EF5"/>
    <w:rsid w:val="00302512"/>
    <w:rsid w:val="00313574"/>
    <w:rsid w:val="0031461B"/>
    <w:rsid w:val="00316C7C"/>
    <w:rsid w:val="00326430"/>
    <w:rsid w:val="00327234"/>
    <w:rsid w:val="003304BE"/>
    <w:rsid w:val="003368A9"/>
    <w:rsid w:val="00341B7C"/>
    <w:rsid w:val="00351021"/>
    <w:rsid w:val="003665D5"/>
    <w:rsid w:val="003673A5"/>
    <w:rsid w:val="00371D06"/>
    <w:rsid w:val="0037343C"/>
    <w:rsid w:val="00375CE5"/>
    <w:rsid w:val="00377422"/>
    <w:rsid w:val="0039300A"/>
    <w:rsid w:val="003B5356"/>
    <w:rsid w:val="003C4FA5"/>
    <w:rsid w:val="003D22D6"/>
    <w:rsid w:val="003D5381"/>
    <w:rsid w:val="003D5C12"/>
    <w:rsid w:val="003E0E33"/>
    <w:rsid w:val="003E149A"/>
    <w:rsid w:val="003E4D56"/>
    <w:rsid w:val="003F6BEF"/>
    <w:rsid w:val="00401696"/>
    <w:rsid w:val="00404E5E"/>
    <w:rsid w:val="00424DDC"/>
    <w:rsid w:val="004377BC"/>
    <w:rsid w:val="00437AC9"/>
    <w:rsid w:val="00445751"/>
    <w:rsid w:val="004477FA"/>
    <w:rsid w:val="00447A6D"/>
    <w:rsid w:val="004615BB"/>
    <w:rsid w:val="004723BF"/>
    <w:rsid w:val="0047392E"/>
    <w:rsid w:val="004C0822"/>
    <w:rsid w:val="004C63EF"/>
    <w:rsid w:val="004D1555"/>
    <w:rsid w:val="004D3559"/>
    <w:rsid w:val="004D6D48"/>
    <w:rsid w:val="004E56F3"/>
    <w:rsid w:val="004F699A"/>
    <w:rsid w:val="005205E1"/>
    <w:rsid w:val="0052661D"/>
    <w:rsid w:val="005375A1"/>
    <w:rsid w:val="00550364"/>
    <w:rsid w:val="0055134F"/>
    <w:rsid w:val="00556154"/>
    <w:rsid w:val="00560A40"/>
    <w:rsid w:val="005676F5"/>
    <w:rsid w:val="0057495B"/>
    <w:rsid w:val="00577623"/>
    <w:rsid w:val="005805B1"/>
    <w:rsid w:val="0058769C"/>
    <w:rsid w:val="005A1ECA"/>
    <w:rsid w:val="005A767B"/>
    <w:rsid w:val="005F61F2"/>
    <w:rsid w:val="00617350"/>
    <w:rsid w:val="006201B0"/>
    <w:rsid w:val="00636162"/>
    <w:rsid w:val="00645A05"/>
    <w:rsid w:val="00646F76"/>
    <w:rsid w:val="00654DA6"/>
    <w:rsid w:val="00661120"/>
    <w:rsid w:val="00696D10"/>
    <w:rsid w:val="006B209C"/>
    <w:rsid w:val="006B29FF"/>
    <w:rsid w:val="006B63DB"/>
    <w:rsid w:val="006E134D"/>
    <w:rsid w:val="006E1703"/>
    <w:rsid w:val="006F2A5F"/>
    <w:rsid w:val="00707237"/>
    <w:rsid w:val="00715CC7"/>
    <w:rsid w:val="00723EF5"/>
    <w:rsid w:val="00727635"/>
    <w:rsid w:val="00727DAC"/>
    <w:rsid w:val="007372A7"/>
    <w:rsid w:val="007424F8"/>
    <w:rsid w:val="00745096"/>
    <w:rsid w:val="00750B59"/>
    <w:rsid w:val="007566FB"/>
    <w:rsid w:val="0076189D"/>
    <w:rsid w:val="007649EB"/>
    <w:rsid w:val="00765027"/>
    <w:rsid w:val="007663CF"/>
    <w:rsid w:val="00777143"/>
    <w:rsid w:val="007867FA"/>
    <w:rsid w:val="00794FBC"/>
    <w:rsid w:val="007A127A"/>
    <w:rsid w:val="007A4446"/>
    <w:rsid w:val="007A568F"/>
    <w:rsid w:val="007B1196"/>
    <w:rsid w:val="007D39AF"/>
    <w:rsid w:val="008022A2"/>
    <w:rsid w:val="00804B6E"/>
    <w:rsid w:val="0082024A"/>
    <w:rsid w:val="0082125E"/>
    <w:rsid w:val="00835525"/>
    <w:rsid w:val="00856A53"/>
    <w:rsid w:val="00857D54"/>
    <w:rsid w:val="008614FE"/>
    <w:rsid w:val="00865826"/>
    <w:rsid w:val="008952E8"/>
    <w:rsid w:val="008A1103"/>
    <w:rsid w:val="008B4FE8"/>
    <w:rsid w:val="008C072B"/>
    <w:rsid w:val="008C7C5A"/>
    <w:rsid w:val="008D6B1B"/>
    <w:rsid w:val="008E5018"/>
    <w:rsid w:val="00913463"/>
    <w:rsid w:val="00917610"/>
    <w:rsid w:val="00931595"/>
    <w:rsid w:val="00931A7B"/>
    <w:rsid w:val="009364F2"/>
    <w:rsid w:val="009372B2"/>
    <w:rsid w:val="009421A4"/>
    <w:rsid w:val="0096052C"/>
    <w:rsid w:val="00960562"/>
    <w:rsid w:val="00961101"/>
    <w:rsid w:val="009623E6"/>
    <w:rsid w:val="00966DDB"/>
    <w:rsid w:val="00996358"/>
    <w:rsid w:val="009A2DBB"/>
    <w:rsid w:val="009A4A2D"/>
    <w:rsid w:val="009E7270"/>
    <w:rsid w:val="009F3E32"/>
    <w:rsid w:val="009F74DA"/>
    <w:rsid w:val="00A232A4"/>
    <w:rsid w:val="00A52CA5"/>
    <w:rsid w:val="00A57F05"/>
    <w:rsid w:val="00A66D33"/>
    <w:rsid w:val="00A8515A"/>
    <w:rsid w:val="00A92222"/>
    <w:rsid w:val="00A929B1"/>
    <w:rsid w:val="00A92ACF"/>
    <w:rsid w:val="00AB1B16"/>
    <w:rsid w:val="00AC56AD"/>
    <w:rsid w:val="00AC6BAF"/>
    <w:rsid w:val="00AD08D1"/>
    <w:rsid w:val="00AD54A1"/>
    <w:rsid w:val="00AE6DA3"/>
    <w:rsid w:val="00AE70D4"/>
    <w:rsid w:val="00AF2198"/>
    <w:rsid w:val="00AF7A2F"/>
    <w:rsid w:val="00B03FC8"/>
    <w:rsid w:val="00B244A9"/>
    <w:rsid w:val="00B31911"/>
    <w:rsid w:val="00B33C7B"/>
    <w:rsid w:val="00B35F58"/>
    <w:rsid w:val="00B41014"/>
    <w:rsid w:val="00B4158E"/>
    <w:rsid w:val="00B511CB"/>
    <w:rsid w:val="00B53650"/>
    <w:rsid w:val="00B56232"/>
    <w:rsid w:val="00B5648A"/>
    <w:rsid w:val="00B6425B"/>
    <w:rsid w:val="00B766B4"/>
    <w:rsid w:val="00B92E53"/>
    <w:rsid w:val="00BA383C"/>
    <w:rsid w:val="00BC1C56"/>
    <w:rsid w:val="00BC783E"/>
    <w:rsid w:val="00BD3F96"/>
    <w:rsid w:val="00BE12A5"/>
    <w:rsid w:val="00BE5AFC"/>
    <w:rsid w:val="00BF60C7"/>
    <w:rsid w:val="00BF64F5"/>
    <w:rsid w:val="00C269A8"/>
    <w:rsid w:val="00C269F7"/>
    <w:rsid w:val="00C32CB6"/>
    <w:rsid w:val="00C366CE"/>
    <w:rsid w:val="00C40DC5"/>
    <w:rsid w:val="00C63159"/>
    <w:rsid w:val="00C63DAF"/>
    <w:rsid w:val="00C64537"/>
    <w:rsid w:val="00C70B70"/>
    <w:rsid w:val="00C82EDB"/>
    <w:rsid w:val="00C843EF"/>
    <w:rsid w:val="00C87290"/>
    <w:rsid w:val="00CA1C06"/>
    <w:rsid w:val="00CA40C4"/>
    <w:rsid w:val="00CB094A"/>
    <w:rsid w:val="00CB3340"/>
    <w:rsid w:val="00CB5915"/>
    <w:rsid w:val="00CC4A52"/>
    <w:rsid w:val="00CC5741"/>
    <w:rsid w:val="00CD0C05"/>
    <w:rsid w:val="00CD147B"/>
    <w:rsid w:val="00CD38AD"/>
    <w:rsid w:val="00CF0223"/>
    <w:rsid w:val="00CF11C7"/>
    <w:rsid w:val="00CF1A92"/>
    <w:rsid w:val="00CF3582"/>
    <w:rsid w:val="00CF5671"/>
    <w:rsid w:val="00D0215D"/>
    <w:rsid w:val="00D168C6"/>
    <w:rsid w:val="00D2107E"/>
    <w:rsid w:val="00D42721"/>
    <w:rsid w:val="00D4344F"/>
    <w:rsid w:val="00D45183"/>
    <w:rsid w:val="00D64C42"/>
    <w:rsid w:val="00D76462"/>
    <w:rsid w:val="00D85F96"/>
    <w:rsid w:val="00D87939"/>
    <w:rsid w:val="00DA7AB9"/>
    <w:rsid w:val="00DE61B3"/>
    <w:rsid w:val="00DF410A"/>
    <w:rsid w:val="00DF5DA5"/>
    <w:rsid w:val="00E133FF"/>
    <w:rsid w:val="00E17A02"/>
    <w:rsid w:val="00E24DDD"/>
    <w:rsid w:val="00E3138E"/>
    <w:rsid w:val="00E4141A"/>
    <w:rsid w:val="00E431B0"/>
    <w:rsid w:val="00E6227D"/>
    <w:rsid w:val="00E638E3"/>
    <w:rsid w:val="00E71EA7"/>
    <w:rsid w:val="00E72800"/>
    <w:rsid w:val="00E85992"/>
    <w:rsid w:val="00E92665"/>
    <w:rsid w:val="00E94480"/>
    <w:rsid w:val="00E956E5"/>
    <w:rsid w:val="00EA2842"/>
    <w:rsid w:val="00ED15CE"/>
    <w:rsid w:val="00ED4E98"/>
    <w:rsid w:val="00ED51EB"/>
    <w:rsid w:val="00EF180F"/>
    <w:rsid w:val="00EF63E8"/>
    <w:rsid w:val="00F022AF"/>
    <w:rsid w:val="00F14E49"/>
    <w:rsid w:val="00F2678A"/>
    <w:rsid w:val="00F34B85"/>
    <w:rsid w:val="00F529A8"/>
    <w:rsid w:val="00F530B0"/>
    <w:rsid w:val="00F63165"/>
    <w:rsid w:val="00F67E8F"/>
    <w:rsid w:val="00F779D2"/>
    <w:rsid w:val="00F874A1"/>
    <w:rsid w:val="00FA0BBA"/>
    <w:rsid w:val="00FB410F"/>
    <w:rsid w:val="00FB49D0"/>
    <w:rsid w:val="00FD3D7C"/>
    <w:rsid w:val="00FD3F03"/>
    <w:rsid w:val="00FD514D"/>
    <w:rsid w:val="00FD61CA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val="pl-PL"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E6227D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9A4A2D"/>
    <w:pPr>
      <w:spacing w:after="0" w:line="240" w:lineRule="auto"/>
    </w:pPr>
    <w:rPr>
      <w:rFonts w:eastAsiaTheme="minorEastAsia"/>
      <w:szCs w:val="20"/>
      <w:lang w:val="pl-PL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43E09-D0F4-4142-AA2D-64026382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8290</Words>
  <Characters>48915</Characters>
  <Application>Microsoft Office Word</Application>
  <DocSecurity>0</DocSecurity>
  <Lines>407</Lines>
  <Paragraphs>114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4</cp:revision>
  <dcterms:created xsi:type="dcterms:W3CDTF">2023-11-03T10:48:00Z</dcterms:created>
  <dcterms:modified xsi:type="dcterms:W3CDTF">2023-11-03T11:10:00Z</dcterms:modified>
</cp:coreProperties>
</file>